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032915" w:rsidTr="000F54E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915" w:rsidTr="000F54E0"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Kosztorys </w:t>
            </w:r>
            <w:r w:rsidR="00B649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OFERTOWY</w:t>
            </w:r>
          </w:p>
        </w:tc>
      </w:tr>
      <w:tr w:rsidR="00032915" w:rsidTr="000F54E0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P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DROGOWE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54E0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0F54E0" w:rsidRPr="000F54E0" w:rsidRDefault="000F54E0" w:rsidP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54E0">
              <w:rPr>
                <w:rFonts w:ascii="Arial" w:hAnsi="Arial" w:cs="Arial"/>
                <w:b/>
                <w:color w:val="000000"/>
                <w:sz w:val="16"/>
                <w:szCs w:val="16"/>
              </w:rPr>
              <w:t>UZUPEŁNIENIE OZNAKOWANIA PIONOWEGO DRÓG POWIATOWYCH NA TERENIE POWIATU SANDOMIERSKIEGO</w:t>
            </w:r>
          </w:p>
          <w:p w:rsidR="000F54E0" w:rsidRPr="000F54E0" w:rsidRDefault="000F54E0" w:rsidP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F54E0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F54E0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POWIATOWE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Kody CPV: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F54E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45233290-8</w:t>
            </w:r>
            <w:r w:rsidR="003F1219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Instalowanie znaków drogowych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219" w:rsidRDefault="003F1219" w:rsidP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ZARZĄD DRÓG POWIATOWYCH W SANDOMIERZU Z/S W SAMBORCU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3F121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27-650 SAMBORZEC 199</w:t>
            </w: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B64930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D514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5B3D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 w:rsidTr="000F54E0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032915" w:rsidRDefault="0003291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32915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8"/>
        <w:gridCol w:w="1219"/>
        <w:gridCol w:w="1300"/>
        <w:gridCol w:w="3185"/>
        <w:gridCol w:w="177"/>
        <w:gridCol w:w="602"/>
        <w:gridCol w:w="903"/>
        <w:gridCol w:w="917"/>
        <w:gridCol w:w="903"/>
        <w:gridCol w:w="50"/>
      </w:tblGrid>
      <w:tr w:rsidR="005B3DE4" w:rsidTr="005B3DE4">
        <w:trPr>
          <w:trHeight w:val="566"/>
        </w:trPr>
        <w:tc>
          <w:tcPr>
            <w:tcW w:w="102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B3DE4" w:rsidRDefault="005B3DE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Kosztorys </w:t>
            </w:r>
            <w:r w:rsidR="00B649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OFERTOWY</w:t>
            </w:r>
          </w:p>
        </w:tc>
      </w:tr>
      <w:tr w:rsidR="00032915" w:rsidTr="005B3DE4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 w:rsidTr="005B3DE4">
        <w:trPr>
          <w:trHeight w:hRule="exact" w:val="22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32915" w:rsidTr="005B3DE4">
        <w:trPr>
          <w:trHeight w:hRule="exact" w:val="420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45233290-8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CPV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Instalowanie znaków drogowych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</w:t>
            </w:r>
            <w:r w:rsidR="0000111A">
              <w:rPr>
                <w:rFonts w:ascii="Arial" w:hAnsi="Arial" w:cs="Arial"/>
                <w:color w:val="000000"/>
                <w:sz w:val="16"/>
                <w:szCs w:val="16"/>
              </w:rPr>
              <w:t>pów z rur stalowych o średnicy 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mm dla znaków drogowych, wraz z wykonaniem i zasypaniem dołów z ubiciem warstwami [DŁ. 3,40]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3,80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4,0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słupów z rur stalowych o średnicy 60 mm dla znaków drogowych, wraz z wykonaniem i zasypaniem dołów z ubiciem warstwami [ DŁ. 1,50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99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ostrzegawczych typ A (trójkątny o boku 900 mm), folia odblaskowa I generacji [A-1 szt.5, A-2 szt.6, A-3 szt.4, A-4 szt.9, A-6b szt. 4, A-6c szt. 4, A-10 szt. 1, A-17 szt. 3, A-18b szt. 20, A-22 szt. 6, A-23 szt. 6, A-30 szt. 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 [A-7 szt. 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79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D-07.02.11.10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znaków zakazu typ B (okrągły fi 800 mm), folia odblaskowa I generacji [B-18[10T] szt. 1; B-18[15T] szt. 2; B-31 szt. 2; B-33[40] szt. 2; B-33[60] szt.1; B-42 szt. 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znaków zakazu typ B (okrągły fi 800 mm), folia odblaskowa II generacji [ B-20 szt. 15]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[D-5]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[D-6]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[D-18]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[D-42]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słupków znaków informacyjnych typ D, folia odblaskowa I generacji [D42/43]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"GIERLACHÓW"]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"KAMIEŃ ŁUKAWSKI"]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jednostronnych, folia odblaskowa I generacji [E-17a "SZCZYTNIKI"]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"OLBIERZOWICE"]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"NOWA WIEŚ"]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"ROMANÓWKA"]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"RUSZCZA PŁASZCZYZNA"]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"WÓLKA GIERASZOWSKA"]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600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D-07.02.15.06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 [E-17a/E-18a "ZDANÓW"]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405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 uzupełniających jednostronnych, typ G, folia odblaskowa I generacji [G-1a]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364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 w:rsidTr="005B3DE4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032915" w:rsidRDefault="0003291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32915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21"/>
        <w:gridCol w:w="97"/>
        <w:gridCol w:w="1219"/>
        <w:gridCol w:w="1300"/>
        <w:gridCol w:w="3185"/>
        <w:gridCol w:w="177"/>
        <w:gridCol w:w="602"/>
        <w:gridCol w:w="18"/>
        <w:gridCol w:w="885"/>
        <w:gridCol w:w="917"/>
        <w:gridCol w:w="903"/>
        <w:gridCol w:w="50"/>
      </w:tblGrid>
      <w:tr w:rsidR="00032915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32915">
        <w:trPr>
          <w:trHeight w:hRule="exact" w:val="22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32915">
        <w:trPr>
          <w:trHeight w:hRule="exact" w:val="79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[ T-1[50 m] szt.1; T-1[120 m] szt.1; T-1[140 m] szt.1; T-1[150 m] szt.1; T-1[200 m] szt.1]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79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[ T-2 [0,5] szt.2; T-2 [0,9] szt.2; T-2 [1,0] szt.2; T-2 [1,1] szt.3; T-2 [1,4] szt.4; T-2 [1,5] szt.1; T-2 [3,0] szt.2;]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T-3 [KONIEC]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T-4 [3]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T-9 [6% - szt. 2; 8% - szt. 2; 9% - szt. 4; 11% - szt. 2; 13% - szt. 2]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T- 15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T- 16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T, folia odblaskowa I generacji  T- 27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U-3a, folia odblaskowa I generacji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D-07.02.20.06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Przymocowanie do gotowych słupów tabliczek do znaków drogowych, typ U-18a</w:t>
            </w:r>
            <w:r w:rsidR="00264A39">
              <w:rPr>
                <w:rFonts w:ascii="Arial" w:hAnsi="Arial" w:cs="Arial"/>
                <w:color w:val="000000"/>
                <w:sz w:val="16"/>
                <w:szCs w:val="16"/>
              </w:rPr>
              <w:t xml:space="preserve"> o średnicy 800mm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DROGOWYCH DO MAGAZYNU ZDP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3,40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3,80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z rur stalowych o średnicy 60 mm dla znaków [ DŁ. 4,0 m]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słupków blokujących U-12c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ostrzegawczych typ A (trójkątny o boku 900 mm), folia odblaskowa II generacji wraz z uchwytami do mocowania [A - 7]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ostrzegawczych typ A (trójkątny o boku 900 mm), folia odblaskowa I generacji wraz z uchwytami do mocowania [A - 18b szt. 4; A-10 szt. 4]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zakazu typ B (okrągły fi 800 mm), folia odblaskowa I generacji wraz z uchwytami do mocowania [B-1]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zakazu typ B (okrągły fi 800 mm), folia odblaskowa II generacji wraz z uchwytami do mocowania [B-20]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znaków informacyjnych typ D, folia odblaskowa I generacji wraz z uchwytami do mocowania [D-1 szt. 6; D-6 szt. 8; D-15 szt. 5;  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drogowskazowych - znaków kierunkowych typ E, folia odblaskowa I generacji wraz z uchwytami do mocowania [E-17a/E18a "PĘCHOWIEC"]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typ U, folia odblaskowa I generacji wraz z uchwytami do mocowania [U- 3a]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42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WŁASNA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tablic znaków typ U, wraz z uchwytami do mocowania [ U- 18a ]</w:t>
            </w:r>
            <w:r w:rsidR="00264A39">
              <w:rPr>
                <w:rFonts w:ascii="Arial" w:hAnsi="Arial" w:cs="Arial"/>
                <w:color w:val="000000"/>
                <w:sz w:val="16"/>
                <w:szCs w:val="16"/>
              </w:rPr>
              <w:t xml:space="preserve"> o średnicy 800mm.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2915">
        <w:trPr>
          <w:trHeight w:hRule="exact" w:val="113"/>
        </w:trPr>
        <w:tc>
          <w:tcPr>
            <w:tcW w:w="102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32915"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 w:rsidP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B64930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……………..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032915"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B6493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</w:t>
            </w:r>
            <w:r w:rsidR="00D514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032915" w:rsidTr="00B64930">
        <w:trPr>
          <w:trHeight w:hRule="exact" w:val="1501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32915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032915" w:rsidRDefault="00D514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2915" w:rsidRDefault="00032915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D51464" w:rsidRDefault="00D51464"/>
    <w:sectPr w:rsidR="00D51464" w:rsidSect="00295D2D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F54E0"/>
    <w:rsid w:val="0000111A"/>
    <w:rsid w:val="00032915"/>
    <w:rsid w:val="000F54E0"/>
    <w:rsid w:val="00264A39"/>
    <w:rsid w:val="00295D2D"/>
    <w:rsid w:val="003F1219"/>
    <w:rsid w:val="005B3DE4"/>
    <w:rsid w:val="009559D2"/>
    <w:rsid w:val="00A1506A"/>
    <w:rsid w:val="00B64930"/>
    <w:rsid w:val="00D51464"/>
    <w:rsid w:val="00F5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ZDP</cp:lastModifiedBy>
  <cp:revision>3</cp:revision>
  <dcterms:created xsi:type="dcterms:W3CDTF">2019-10-04T11:16:00Z</dcterms:created>
  <dcterms:modified xsi:type="dcterms:W3CDTF">2019-10-04T11:18:00Z</dcterms:modified>
</cp:coreProperties>
</file>