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6" w:rsidRPr="00AC12F2" w:rsidRDefault="000131E6" w:rsidP="00AC12F2">
      <w:pPr>
        <w:pageBreakBefore/>
        <w:widowControl w:val="0"/>
        <w:tabs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  <w:highlight w:val="white"/>
        </w:rPr>
        <w:t>Numer sprawy</w:t>
      </w:r>
      <w:r w:rsidR="00AC12F2" w:rsidRPr="00AC12F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C14D1">
        <w:rPr>
          <w:rFonts w:ascii="Times New Roman" w:hAnsi="Times New Roman"/>
          <w:b/>
          <w:sz w:val="24"/>
          <w:szCs w:val="24"/>
        </w:rPr>
        <w:t>DT.26.</w:t>
      </w:r>
      <w:r w:rsidR="00CE6E1B">
        <w:rPr>
          <w:rFonts w:ascii="Times New Roman" w:hAnsi="Times New Roman"/>
          <w:b/>
          <w:sz w:val="24"/>
          <w:szCs w:val="24"/>
        </w:rPr>
        <w:t>10</w:t>
      </w:r>
      <w:r w:rsidR="00AC12F2" w:rsidRPr="00AC12F2">
        <w:rPr>
          <w:rFonts w:ascii="Times New Roman" w:hAnsi="Times New Roman"/>
          <w:b/>
          <w:sz w:val="24"/>
          <w:szCs w:val="24"/>
        </w:rPr>
        <w:t>.2019.</w:t>
      </w:r>
      <w:r w:rsidR="00AC12F2" w:rsidRPr="00AC12F2">
        <w:rPr>
          <w:rStyle w:val="Pogrubienie"/>
          <w:rFonts w:ascii="Times New Roman" w:hAnsi="Times New Roman"/>
          <w:sz w:val="24"/>
          <w:szCs w:val="24"/>
        </w:rPr>
        <w:t>P-</w:t>
      </w:r>
      <w:r w:rsidR="00CE6E1B">
        <w:rPr>
          <w:rStyle w:val="Pogrubienie"/>
          <w:rFonts w:ascii="Times New Roman" w:hAnsi="Times New Roman"/>
          <w:sz w:val="24"/>
          <w:szCs w:val="24"/>
        </w:rPr>
        <w:t>10</w:t>
      </w:r>
      <w:r w:rsidR="00AC12F2">
        <w:rPr>
          <w:rFonts w:ascii="Times New Roman" w:hAnsi="Times New Roman"/>
          <w:color w:val="000000"/>
          <w:sz w:val="24"/>
          <w:szCs w:val="24"/>
        </w:rPr>
        <w:tab/>
      </w:r>
      <w:r w:rsidR="006A3C18">
        <w:rPr>
          <w:rFonts w:ascii="Times New Roman" w:hAnsi="Times New Roman"/>
          <w:color w:val="000000"/>
          <w:sz w:val="24"/>
          <w:szCs w:val="24"/>
        </w:rPr>
        <w:t>Sam</w:t>
      </w:r>
      <w:r w:rsidR="00EC14D1">
        <w:rPr>
          <w:rFonts w:ascii="Times New Roman" w:hAnsi="Times New Roman"/>
          <w:color w:val="000000"/>
          <w:sz w:val="24"/>
          <w:szCs w:val="24"/>
        </w:rPr>
        <w:t xml:space="preserve">borzec, dn. </w:t>
      </w:r>
      <w:r w:rsidR="00CE6E1B">
        <w:rPr>
          <w:rFonts w:ascii="Times New Roman" w:hAnsi="Times New Roman"/>
          <w:color w:val="000000"/>
          <w:sz w:val="24"/>
          <w:szCs w:val="24"/>
        </w:rPr>
        <w:t>04</w:t>
      </w:r>
      <w:r w:rsidR="00EC14D1">
        <w:rPr>
          <w:rFonts w:ascii="Times New Roman" w:hAnsi="Times New Roman"/>
          <w:color w:val="000000"/>
          <w:sz w:val="24"/>
          <w:szCs w:val="24"/>
        </w:rPr>
        <w:t>.</w:t>
      </w:r>
      <w:r w:rsidR="00CE6E1B">
        <w:rPr>
          <w:rFonts w:ascii="Times New Roman" w:hAnsi="Times New Roman"/>
          <w:color w:val="000000"/>
          <w:sz w:val="24"/>
          <w:szCs w:val="24"/>
        </w:rPr>
        <w:t>10</w:t>
      </w:r>
      <w:r w:rsidR="00EC14D1">
        <w:rPr>
          <w:rFonts w:ascii="Times New Roman" w:hAnsi="Times New Roman"/>
          <w:color w:val="000000"/>
          <w:sz w:val="24"/>
          <w:szCs w:val="24"/>
        </w:rPr>
        <w:t>.2019r</w:t>
      </w:r>
    </w:p>
    <w:p w:rsidR="000131E6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C6E" w:rsidRPr="00AC12F2" w:rsidRDefault="00F41C6E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330" w:rsidRDefault="00F41C6E" w:rsidP="00AC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Do wszystkich uczestników postępowania.</w:t>
      </w:r>
    </w:p>
    <w:p w:rsidR="008E571A" w:rsidRDefault="008E571A" w:rsidP="00AC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1C6E" w:rsidRDefault="00F41C6E" w:rsidP="00AC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1C6E" w:rsidRDefault="00F41C6E" w:rsidP="00AC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31E6" w:rsidRPr="00AC12F2" w:rsidRDefault="000131E6" w:rsidP="00AC1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b/>
          <w:bCs/>
          <w:color w:val="000000"/>
          <w:sz w:val="24"/>
          <w:szCs w:val="24"/>
        </w:rPr>
        <w:t>WYJAŚNIENIA TREŚCI SIWZ</w:t>
      </w: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 xml:space="preserve">dot.: postępowania o udzielenie zamówienia publicznego. </w:t>
      </w:r>
    </w:p>
    <w:p w:rsid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>Numer sprawy:</w:t>
      </w:r>
      <w:r w:rsidR="00EC14D1">
        <w:rPr>
          <w:rFonts w:ascii="Times New Roman" w:hAnsi="Times New Roman"/>
          <w:b/>
          <w:sz w:val="24"/>
          <w:szCs w:val="24"/>
        </w:rPr>
        <w:t>DT.26.</w:t>
      </w:r>
      <w:r w:rsidR="00DB326C">
        <w:rPr>
          <w:rFonts w:ascii="Times New Roman" w:hAnsi="Times New Roman"/>
          <w:b/>
          <w:sz w:val="24"/>
          <w:szCs w:val="24"/>
        </w:rPr>
        <w:t>10</w:t>
      </w:r>
      <w:r w:rsidR="00AC12F2" w:rsidRPr="00AC12F2">
        <w:rPr>
          <w:rFonts w:ascii="Times New Roman" w:hAnsi="Times New Roman"/>
          <w:b/>
          <w:sz w:val="24"/>
          <w:szCs w:val="24"/>
        </w:rPr>
        <w:t>.2019.</w:t>
      </w:r>
      <w:r w:rsidR="00AC12F2" w:rsidRPr="00AC12F2">
        <w:rPr>
          <w:rStyle w:val="Pogrubienie"/>
          <w:rFonts w:ascii="Times New Roman" w:hAnsi="Times New Roman"/>
          <w:sz w:val="24"/>
          <w:szCs w:val="24"/>
        </w:rPr>
        <w:t>P-</w:t>
      </w:r>
      <w:r w:rsidR="00DB326C">
        <w:rPr>
          <w:rStyle w:val="Pogrubienie"/>
          <w:rFonts w:ascii="Times New Roman" w:hAnsi="Times New Roman"/>
          <w:sz w:val="24"/>
          <w:szCs w:val="24"/>
        </w:rPr>
        <w:t>10</w:t>
      </w:r>
    </w:p>
    <w:p w:rsid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 xml:space="preserve">Nazwa zadania: </w:t>
      </w:r>
    </w:p>
    <w:p w:rsidR="006A3C18" w:rsidRPr="006B0B16" w:rsidRDefault="006A3C18" w:rsidP="006A3C18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i/>
        </w:rPr>
      </w:pPr>
      <w:r w:rsidRPr="006B0B16">
        <w:rPr>
          <w:rFonts w:asciiTheme="majorHAnsi" w:hAnsiTheme="majorHAnsi"/>
          <w:b w:val="0"/>
          <w:i/>
        </w:rPr>
        <w:t>„</w:t>
      </w:r>
      <w:r w:rsidR="00DB326C">
        <w:rPr>
          <w:rFonts w:asciiTheme="majorHAnsi" w:hAnsiTheme="majorHAnsi"/>
          <w:i/>
        </w:rPr>
        <w:t>UZUPEŁNIENIE OZNAKOWANIA PIONOWEGO DRÓG POWIATOWYCH NA TERENIE POWIATU SANDOMIERSKIEGO</w:t>
      </w:r>
      <w:r w:rsidRPr="006B0B16">
        <w:rPr>
          <w:rFonts w:asciiTheme="majorHAnsi" w:hAnsiTheme="majorHAnsi"/>
          <w:i/>
        </w:rPr>
        <w:t>”.</w:t>
      </w: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>W odpowiedzi na skierowane do zamawiającego zapytania dotyczące treści specyfikacji istotnych warunków zamówienia informujemy:</w:t>
      </w:r>
    </w:p>
    <w:p w:rsidR="000131E6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2F2" w:rsidRPr="00904AE5" w:rsidRDefault="00AC12F2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4AE5">
        <w:rPr>
          <w:rFonts w:ascii="Times New Roman" w:hAnsi="Times New Roman"/>
          <w:b/>
          <w:i/>
          <w:color w:val="000000"/>
          <w:sz w:val="24"/>
          <w:szCs w:val="24"/>
        </w:rPr>
        <w:t>Pytanie:</w:t>
      </w:r>
    </w:p>
    <w:p w:rsidR="00AC12F2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Proszę o zamieszczenie wspominanych z SIWZ (pkt 13.1) dokumentów zawierających opis technologii oznakowania tj.: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dokumentacja techniczna,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specyfikacja techniczna wykonania i odbioru robót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oraz, w przypadku gdyby w/w dokumentacja nie zawierała poniższych informacji, o wyjaśnienie: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jaką średnicę luster okrągłych (U-18a) należy przyjąć do wyceny (pozycje 1.35 oraz 2.12 kosztorysu)?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czy wycena zadania ma zawierać koszty sporządzenia oraz zatwierdzenia projektu czasowej organizacji ruchu, czy może Zamawiający dysponuje swoim, zatwierdzonym projektem czasowej organizacji ruchu, który udostępni Wykonawcy? </w:t>
      </w:r>
    </w:p>
    <w:p w:rsidR="00724F07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czy Zamawiający dysponuje projektami docelowej organizacji ruchu na podstawie których należy wykonać uzupełnienie oznakowania. Jeśli tak to wnosimy o ich udostępnienie. Jeśli nie to proszę o podanie przybliżonej lokalizacji </w:t>
      </w:r>
      <w:r w:rsidR="001D77F6">
        <w:rPr>
          <w:rFonts w:ascii="Times New Roman" w:hAnsi="Times New Roman"/>
          <w:b/>
          <w:color w:val="000000"/>
          <w:sz w:val="24"/>
          <w:szCs w:val="24"/>
        </w:rPr>
        <w:t>montaży (wykaz dróg wraz z ich długościami)</w:t>
      </w:r>
    </w:p>
    <w:p w:rsidR="00724F07" w:rsidRPr="0055134E" w:rsidRDefault="00724F07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31E6" w:rsidRPr="00AC12F2" w:rsidRDefault="006A3C18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Odp. :</w:t>
      </w:r>
    </w:p>
    <w:p w:rsidR="00DB326C" w:rsidRDefault="00DB326C" w:rsidP="00241C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1C5D">
        <w:rPr>
          <w:rFonts w:ascii="Times New Roman" w:hAnsi="Times New Roman"/>
          <w:color w:val="000000"/>
          <w:sz w:val="24"/>
          <w:szCs w:val="24"/>
        </w:rPr>
        <w:t>Przedmiotem postępowania przetargowego jest uzupełnienie oznakowania pionowego istniejącej stałej organizacji ruchu na drogach powiatowych. Rozkład ilościowy poszczególnych znaków drogowych zgodnie</w:t>
      </w:r>
      <w:r w:rsidR="00241C5D" w:rsidRPr="00241C5D">
        <w:rPr>
          <w:rFonts w:ascii="Times New Roman" w:hAnsi="Times New Roman"/>
          <w:color w:val="000000"/>
          <w:sz w:val="24"/>
          <w:szCs w:val="24"/>
        </w:rPr>
        <w:t xml:space="preserve"> z załączonym</w:t>
      </w:r>
      <w:r w:rsidRPr="00241C5D">
        <w:rPr>
          <w:rFonts w:ascii="Times New Roman" w:hAnsi="Times New Roman"/>
          <w:b/>
          <w:color w:val="000000"/>
          <w:sz w:val="24"/>
          <w:szCs w:val="24"/>
        </w:rPr>
        <w:t>wykazem nr 1</w:t>
      </w:r>
      <w:r w:rsidR="00241C5D" w:rsidRPr="00241C5D">
        <w:rPr>
          <w:rFonts w:ascii="Times New Roman" w:hAnsi="Times New Roman"/>
          <w:color w:val="000000"/>
          <w:sz w:val="24"/>
          <w:szCs w:val="24"/>
        </w:rPr>
        <w:t>,natomiast rozmieszczenie poszczególnych znaków drogowych – wg. wskazań przedstawiciela ZDP w Sandomierzu oraz udostępnionej na czas wykonywanych robót dokumentacji technicznej stałej organizacji ruchu. Zamawiający posiada projekt stałej organizacji ruchu w wersji papierowej z którą Wykonawca może się zapoznać w każdy dzień roboczy w godzinach od 8</w:t>
      </w:r>
      <w:r w:rsidR="00241C5D" w:rsidRPr="00241C5D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="00241C5D" w:rsidRPr="00241C5D">
        <w:rPr>
          <w:rFonts w:ascii="Times New Roman" w:hAnsi="Times New Roman"/>
          <w:color w:val="000000"/>
          <w:sz w:val="24"/>
          <w:szCs w:val="24"/>
        </w:rPr>
        <w:t xml:space="preserve"> do 15</w:t>
      </w:r>
      <w:r w:rsidR="00241C5D" w:rsidRPr="00241C5D">
        <w:rPr>
          <w:rFonts w:ascii="Times New Roman" w:hAnsi="Times New Roman"/>
          <w:color w:val="000000"/>
          <w:sz w:val="24"/>
          <w:szCs w:val="24"/>
          <w:vertAlign w:val="superscript"/>
        </w:rPr>
        <w:t>30</w:t>
      </w:r>
      <w:r w:rsidR="00241C5D" w:rsidRPr="00241C5D">
        <w:rPr>
          <w:rFonts w:ascii="Times New Roman" w:hAnsi="Times New Roman"/>
          <w:color w:val="000000"/>
          <w:sz w:val="24"/>
          <w:szCs w:val="24"/>
        </w:rPr>
        <w:t>.</w:t>
      </w:r>
    </w:p>
    <w:p w:rsidR="006A3C65" w:rsidRDefault="006A3C65" w:rsidP="00241C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Średnica luster okrągłych (znak U-18a) jaką Wykonawca zobowiązany jest przyjąć do wyceny zamówienia wynosi 800 mm. Jednocześnie Zamawiający wprowadza zmiany w załączniku nr 6 „Kosztorys ofertowy” w poz. 1.35 i 2.12 w kolumnie „Opis” tj.:</w:t>
      </w:r>
    </w:p>
    <w:p w:rsidR="006A3C65" w:rsidRDefault="006A3C65" w:rsidP="006A3C6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poz. 1.35 jest „Przymocowanie do gotowych słupków tabliczek znaków drogowych, typ U-18a” na „</w:t>
      </w:r>
      <w:r w:rsidRPr="00F5591A">
        <w:rPr>
          <w:rFonts w:ascii="Times New Roman" w:hAnsi="Times New Roman"/>
          <w:b/>
          <w:color w:val="000000"/>
          <w:sz w:val="24"/>
          <w:szCs w:val="24"/>
        </w:rPr>
        <w:t>Przymocowanie do gotowych słupków tabliczek znaków drogowych, typ U-18a o średnicy 800 mm</w:t>
      </w:r>
      <w:r>
        <w:rPr>
          <w:rFonts w:ascii="Times New Roman" w:hAnsi="Times New Roman"/>
          <w:color w:val="000000"/>
          <w:sz w:val="24"/>
          <w:szCs w:val="24"/>
        </w:rPr>
        <w:t>”,</w:t>
      </w:r>
    </w:p>
    <w:p w:rsidR="006A3C65" w:rsidRPr="00241C5D" w:rsidRDefault="006A3C65" w:rsidP="006A3C6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w poz.</w:t>
      </w:r>
      <w:r w:rsidR="00F5591A">
        <w:rPr>
          <w:rFonts w:ascii="Times New Roman" w:hAnsi="Times New Roman"/>
          <w:color w:val="000000"/>
          <w:sz w:val="24"/>
          <w:szCs w:val="24"/>
        </w:rPr>
        <w:t xml:space="preserve"> 2.12 jest „DOSTAWA tablic znaków typ U, wraz z uchwytami do mocowania [U-18a]” na „</w:t>
      </w:r>
      <w:r w:rsidR="00F5591A" w:rsidRPr="00F5591A">
        <w:rPr>
          <w:rFonts w:ascii="Times New Roman" w:hAnsi="Times New Roman"/>
          <w:b/>
          <w:color w:val="000000"/>
          <w:sz w:val="24"/>
          <w:szCs w:val="24"/>
        </w:rPr>
        <w:t>DOSTAWA tablic znaków typ U, wraz z uchwytami do mocowania [U-18a] o średnicy 800 mm</w:t>
      </w:r>
      <w:r w:rsidR="00F5591A">
        <w:rPr>
          <w:rFonts w:ascii="Times New Roman" w:hAnsi="Times New Roman"/>
          <w:color w:val="000000"/>
          <w:sz w:val="24"/>
          <w:szCs w:val="24"/>
        </w:rPr>
        <w:t>”</w:t>
      </w:r>
    </w:p>
    <w:p w:rsidR="00500127" w:rsidRDefault="00500127" w:rsidP="0050012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nie dysponuje projektami organizacji ruchu na czas prowadzenia robót które mógłby udostępnić Wykonawcy. Po stronie Wykonawcy będzie wykonanie i zatwierdzenie w/w projektu.</w:t>
      </w:r>
    </w:p>
    <w:p w:rsidR="00500127" w:rsidRDefault="00500127" w:rsidP="0050012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wprowadza zmiany w załączniku nr 6 „Kosztorys ofertowy” w poz. 1.1 w kolumnie „Opis” tj.:</w:t>
      </w:r>
    </w:p>
    <w:p w:rsidR="00500127" w:rsidRDefault="00500127" w:rsidP="00500127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 poz. 1.1 jest „Ustawienie słupków z rur stalowych o średnicy 50 mm dla znaków drogowych, wraz z wykonaniem i zasypaniem dołów z ubiciem warstwami [DŁ. 3,40]” na </w:t>
      </w:r>
      <w:r w:rsidRPr="00500127">
        <w:rPr>
          <w:rFonts w:ascii="Times New Roman" w:hAnsi="Times New Roman"/>
          <w:b/>
          <w:color w:val="000000"/>
          <w:sz w:val="24"/>
          <w:szCs w:val="24"/>
        </w:rPr>
        <w:t xml:space="preserve">„Ustawienie słupków z rur stalowych o średnicy 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500127">
        <w:rPr>
          <w:rFonts w:ascii="Times New Roman" w:hAnsi="Times New Roman"/>
          <w:b/>
          <w:color w:val="000000"/>
          <w:sz w:val="24"/>
          <w:szCs w:val="24"/>
        </w:rPr>
        <w:t>0 mm dla znaków drogowych, wraz z wykonaniem i zasypaniem dołów z ubiciem warstwami [DŁ. 3,40]”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500127" w:rsidRDefault="00500127" w:rsidP="00500127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7A0" w:rsidRPr="00AC12F2" w:rsidRDefault="00BC37A0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>Zamawiający informuje, że pytania oraz odpowiedzi stają się integralną częścią specyfikacji istotnych warunków zamówienia i będą wiążące przy składaniu ofert.</w:t>
      </w:r>
    </w:p>
    <w:p w:rsidR="000131E6" w:rsidRDefault="00CC058E" w:rsidP="000131E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załącza:</w:t>
      </w:r>
    </w:p>
    <w:p w:rsidR="00CC058E" w:rsidRDefault="00CC058E" w:rsidP="00CC058E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Zmodyfikowany załącznik nr 6.</w:t>
      </w:r>
    </w:p>
    <w:p w:rsidR="00CC058E" w:rsidRPr="00CC058E" w:rsidRDefault="00CC058E" w:rsidP="00CC058E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Specyfikację techniczną wykonania i odbioru robót dla oznakowania pionowego. </w:t>
      </w:r>
    </w:p>
    <w:p w:rsidR="00CC058E" w:rsidRPr="00AC12F2" w:rsidRDefault="00CC058E" w:rsidP="000131E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7A0" w:rsidRDefault="00BC37A0" w:rsidP="000131E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0131E6" w:rsidRPr="00AC12F2">
        <w:rPr>
          <w:rFonts w:ascii="Times New Roman" w:hAnsi="Times New Roman"/>
          <w:color w:val="000000"/>
          <w:sz w:val="24"/>
          <w:szCs w:val="24"/>
        </w:rPr>
        <w:t xml:space="preserve"> związku z udzielonymi wyjaśnieniami zamawiający informuje jednocześnie</w:t>
      </w:r>
      <w:r>
        <w:rPr>
          <w:rFonts w:ascii="Times New Roman" w:hAnsi="Times New Roman"/>
          <w:color w:val="000000"/>
          <w:sz w:val="24"/>
          <w:szCs w:val="24"/>
        </w:rPr>
        <w:t>,że</w:t>
      </w:r>
      <w:r w:rsidR="006A3C18">
        <w:rPr>
          <w:rFonts w:ascii="Times New Roman" w:hAnsi="Times New Roman"/>
          <w:color w:val="000000"/>
          <w:sz w:val="24"/>
          <w:szCs w:val="24"/>
        </w:rPr>
        <w:t xml:space="preserve"> termin </w:t>
      </w:r>
      <w:r w:rsidR="000131E6" w:rsidRPr="00AC12F2">
        <w:rPr>
          <w:rFonts w:ascii="Times New Roman" w:hAnsi="Times New Roman"/>
          <w:color w:val="000000"/>
          <w:sz w:val="24"/>
          <w:szCs w:val="24"/>
        </w:rPr>
        <w:t>składania ofert</w:t>
      </w:r>
      <w:r>
        <w:rPr>
          <w:rFonts w:ascii="Times New Roman" w:hAnsi="Times New Roman"/>
          <w:color w:val="000000"/>
          <w:sz w:val="24"/>
          <w:szCs w:val="24"/>
        </w:rPr>
        <w:t xml:space="preserve"> nie ulega zmianie</w:t>
      </w:r>
      <w:r w:rsidR="000131E6" w:rsidRPr="00AC12F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131E6" w:rsidRPr="00AC12F2" w:rsidRDefault="000131E6" w:rsidP="000131E6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>Pozostałe ustalenia dotyczące miejsca składania i otwarcia ofert pozostają bez zmian.</w:t>
      </w: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6A3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0131E6" w:rsidRPr="00AC12F2" w:rsidRDefault="000131E6" w:rsidP="006A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12F2">
        <w:rPr>
          <w:rFonts w:ascii="Times New Roman" w:hAnsi="Times New Roman"/>
          <w:color w:val="000000"/>
          <w:sz w:val="24"/>
          <w:szCs w:val="24"/>
          <w:highlight w:val="white"/>
        </w:rPr>
        <w:t>Kierownik Zamawiającego</w:t>
      </w: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0131E6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1E6" w:rsidRPr="00AC12F2" w:rsidRDefault="008E571A" w:rsidP="0001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Otrzymują</w:t>
      </w:r>
      <w:r w:rsidR="000131E6" w:rsidRPr="00AC12F2">
        <w:rPr>
          <w:rFonts w:ascii="Times New Roman" w:hAnsi="Times New Roman"/>
          <w:color w:val="000000"/>
          <w:sz w:val="24"/>
          <w:szCs w:val="24"/>
        </w:rPr>
        <w:t>:</w:t>
      </w:r>
    </w:p>
    <w:p w:rsidR="00D05509" w:rsidRPr="00AC12F2" w:rsidRDefault="008E571A" w:rsidP="000131E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1.Adresat.</w:t>
      </w:r>
    </w:p>
    <w:p w:rsidR="00A95D3C" w:rsidRPr="00AC12F2" w:rsidRDefault="00A95D3C" w:rsidP="000131E6">
      <w:pPr>
        <w:rPr>
          <w:rFonts w:ascii="Times New Roman" w:hAnsi="Times New Roman"/>
          <w:sz w:val="24"/>
          <w:szCs w:val="24"/>
        </w:rPr>
      </w:pPr>
    </w:p>
    <w:sectPr w:rsidR="00A95D3C" w:rsidRPr="00AC12F2" w:rsidSect="00D05509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79D"/>
    <w:multiLevelType w:val="hybridMultilevel"/>
    <w:tmpl w:val="B1FED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61D50"/>
    <w:multiLevelType w:val="hybridMultilevel"/>
    <w:tmpl w:val="0E5C5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0131E6"/>
    <w:rsid w:val="000131E6"/>
    <w:rsid w:val="00036D90"/>
    <w:rsid w:val="00041C31"/>
    <w:rsid w:val="001D77F6"/>
    <w:rsid w:val="00241C5D"/>
    <w:rsid w:val="00302745"/>
    <w:rsid w:val="003609D6"/>
    <w:rsid w:val="00461B61"/>
    <w:rsid w:val="004E2FF7"/>
    <w:rsid w:val="00500127"/>
    <w:rsid w:val="0055134E"/>
    <w:rsid w:val="005D7EE3"/>
    <w:rsid w:val="006A3C18"/>
    <w:rsid w:val="006A3C65"/>
    <w:rsid w:val="00724F07"/>
    <w:rsid w:val="007A5256"/>
    <w:rsid w:val="007E1330"/>
    <w:rsid w:val="00844696"/>
    <w:rsid w:val="008543A5"/>
    <w:rsid w:val="00875088"/>
    <w:rsid w:val="008B3B61"/>
    <w:rsid w:val="008D2786"/>
    <w:rsid w:val="008E571A"/>
    <w:rsid w:val="00904AE5"/>
    <w:rsid w:val="00923CCB"/>
    <w:rsid w:val="00A52425"/>
    <w:rsid w:val="00A95D3C"/>
    <w:rsid w:val="00AC12F2"/>
    <w:rsid w:val="00BC37A0"/>
    <w:rsid w:val="00BD01DD"/>
    <w:rsid w:val="00C76239"/>
    <w:rsid w:val="00CC058E"/>
    <w:rsid w:val="00CE6E1B"/>
    <w:rsid w:val="00D05509"/>
    <w:rsid w:val="00DB326C"/>
    <w:rsid w:val="00DC63AD"/>
    <w:rsid w:val="00E57C28"/>
    <w:rsid w:val="00EC14D1"/>
    <w:rsid w:val="00F41C6E"/>
    <w:rsid w:val="00F5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D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C12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09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aliases w:val=" Znak"/>
    <w:basedOn w:val="Normalny"/>
    <w:link w:val="TytuZnak"/>
    <w:qFormat/>
    <w:rsid w:val="006A3C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6A3C18"/>
    <w:rPr>
      <w:rFonts w:ascii="Garamond" w:eastAsia="Times New Roman" w:hAnsi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4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24</cp:revision>
  <cp:lastPrinted>2019-10-04T10:15:00Z</cp:lastPrinted>
  <dcterms:created xsi:type="dcterms:W3CDTF">2019-03-13T10:38:00Z</dcterms:created>
  <dcterms:modified xsi:type="dcterms:W3CDTF">2019-10-04T11:32:00Z</dcterms:modified>
</cp:coreProperties>
</file>