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B" w:rsidRPr="00496965" w:rsidRDefault="0059770B" w:rsidP="00222EA4">
      <w:pPr>
        <w:pStyle w:val="Tekstpodstawowy"/>
        <w:spacing w:after="120" w:line="276" w:lineRule="auto"/>
        <w:jc w:val="right"/>
        <w:rPr>
          <w:rFonts w:asciiTheme="majorHAnsi" w:hAnsiTheme="majorHAnsi" w:cs="Arial"/>
          <w:bCs/>
          <w:sz w:val="20"/>
        </w:rPr>
      </w:pPr>
      <w:r w:rsidRPr="00496965">
        <w:rPr>
          <w:rFonts w:asciiTheme="majorHAnsi" w:hAnsiTheme="majorHAnsi" w:cs="Arial"/>
          <w:bCs/>
          <w:sz w:val="20"/>
        </w:rPr>
        <w:t>Załącznik nr</w:t>
      </w:r>
      <w:r w:rsidR="0021288E" w:rsidRPr="00496965">
        <w:rPr>
          <w:rFonts w:asciiTheme="majorHAnsi" w:hAnsiTheme="majorHAnsi" w:cs="Arial"/>
          <w:bCs/>
          <w:sz w:val="20"/>
        </w:rPr>
        <w:t xml:space="preserve"> </w:t>
      </w:r>
      <w:r w:rsidR="00642095" w:rsidRPr="00496965">
        <w:rPr>
          <w:rFonts w:asciiTheme="majorHAnsi" w:hAnsiTheme="majorHAnsi" w:cs="Arial"/>
          <w:bCs/>
          <w:sz w:val="20"/>
        </w:rPr>
        <w:t>7</w:t>
      </w:r>
      <w:r w:rsidRPr="00496965">
        <w:rPr>
          <w:rFonts w:asciiTheme="majorHAnsi" w:hAnsiTheme="majorHAnsi" w:cs="Arial"/>
          <w:bCs/>
          <w:sz w:val="20"/>
        </w:rPr>
        <w:t xml:space="preserve"> do SIWZ</w:t>
      </w:r>
    </w:p>
    <w:p w:rsidR="0059770B" w:rsidRPr="001D706A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bCs/>
          <w:sz w:val="20"/>
        </w:rPr>
      </w:pPr>
      <w:r w:rsidRPr="001D706A">
        <w:rPr>
          <w:rFonts w:asciiTheme="majorHAnsi" w:hAnsiTheme="majorHAnsi" w:cs="Arial"/>
          <w:b/>
          <w:bCs/>
          <w:sz w:val="20"/>
        </w:rPr>
        <w:t>Wzór umowy</w:t>
      </w:r>
    </w:p>
    <w:p w:rsidR="0059770B" w:rsidRPr="001D706A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1D706A">
        <w:rPr>
          <w:rFonts w:asciiTheme="majorHAnsi" w:hAnsiTheme="majorHAnsi" w:cs="Arial"/>
          <w:b/>
          <w:sz w:val="20"/>
          <w:u w:val="single"/>
        </w:rPr>
        <w:t>U m o w a</w:t>
      </w:r>
      <w:r w:rsidR="00094E8A" w:rsidRPr="001D706A">
        <w:rPr>
          <w:rFonts w:asciiTheme="majorHAnsi" w:hAnsiTheme="majorHAnsi" w:cs="Arial"/>
          <w:b/>
          <w:sz w:val="20"/>
          <w:u w:val="single"/>
        </w:rPr>
        <w:t xml:space="preserve"> </w:t>
      </w:r>
      <w:r w:rsidRPr="001D706A">
        <w:rPr>
          <w:rFonts w:asciiTheme="majorHAnsi" w:hAnsiTheme="majorHAnsi" w:cs="Arial"/>
          <w:b/>
          <w:sz w:val="20"/>
          <w:u w:val="single"/>
        </w:rPr>
        <w:t xml:space="preserve">  nr ..........</w:t>
      </w:r>
    </w:p>
    <w:p w:rsidR="0059770B" w:rsidRPr="001D706A" w:rsidRDefault="0059770B" w:rsidP="00222EA4">
      <w:pPr>
        <w:pStyle w:val="Tytu"/>
        <w:spacing w:after="120" w:line="276" w:lineRule="auto"/>
        <w:rPr>
          <w:rFonts w:asciiTheme="majorHAnsi" w:hAnsiTheme="majorHAnsi" w:cs="Arial"/>
          <w:b w:val="0"/>
          <w:bCs/>
          <w:sz w:val="20"/>
        </w:rPr>
      </w:pP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sz w:val="20"/>
          <w:szCs w:val="20"/>
        </w:rPr>
        <w:t>zawarta w dniu .................................... w ………………………… pomiędzy: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1D706A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1D706A">
        <w:rPr>
          <w:rFonts w:asciiTheme="majorHAnsi" w:hAnsiTheme="majorHAnsi"/>
          <w:sz w:val="20"/>
          <w:szCs w:val="20"/>
        </w:rPr>
        <w:t>( Nabywcą i Podatnik)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>reprezentowanym przez 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Piotr Martyniak – Dyrektor 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D706A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27-650 Samborzec, Samborzec 199 </w:t>
      </w:r>
    </w:p>
    <w:p w:rsidR="00A807CC" w:rsidRPr="001D706A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1D706A">
        <w:rPr>
          <w:rFonts w:asciiTheme="majorHAnsi" w:hAnsiTheme="majorHAnsi" w:cs="Arial"/>
          <w:b w:val="0"/>
          <w:sz w:val="20"/>
        </w:rPr>
        <w:t xml:space="preserve">zwany dalej </w:t>
      </w:r>
      <w:r w:rsidRPr="001D706A">
        <w:rPr>
          <w:rFonts w:asciiTheme="majorHAnsi" w:hAnsiTheme="majorHAnsi" w:cs="Arial"/>
          <w:bCs/>
          <w:sz w:val="20"/>
        </w:rPr>
        <w:t>Zamawiającym</w:t>
      </w:r>
      <w:r w:rsidRPr="001D706A">
        <w:rPr>
          <w:rFonts w:asciiTheme="majorHAnsi" w:hAnsiTheme="majorHAnsi" w:cs="Arial"/>
          <w:b w:val="0"/>
          <w:bCs/>
          <w:sz w:val="20"/>
        </w:rPr>
        <w:t xml:space="preserve">, </w:t>
      </w:r>
    </w:p>
    <w:p w:rsidR="00A807CC" w:rsidRPr="001D706A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1D706A">
        <w:rPr>
          <w:rFonts w:asciiTheme="majorHAnsi" w:hAnsiTheme="majorHAnsi" w:cs="Arial"/>
          <w:bCs/>
          <w:sz w:val="20"/>
        </w:rPr>
        <w:t>a</w:t>
      </w:r>
      <w:r w:rsidRPr="001D706A">
        <w:rPr>
          <w:rFonts w:asciiTheme="majorHAnsi" w:hAnsiTheme="majorHAnsi" w:cs="Arial"/>
          <w:b w:val="0"/>
          <w:bCs/>
          <w:sz w:val="20"/>
        </w:rPr>
        <w:tab/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1D706A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sz w:val="20"/>
          <w:szCs w:val="20"/>
        </w:rPr>
        <w:t>reprezentowaną przez :</w:t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b/>
          <w:smallCaps/>
          <w:sz w:val="20"/>
          <w:szCs w:val="20"/>
        </w:rPr>
        <w:t>......................................  -  ..............................</w:t>
      </w:r>
      <w:r w:rsidRPr="001D706A">
        <w:rPr>
          <w:rFonts w:asciiTheme="majorHAnsi" w:hAnsiTheme="majorHAnsi" w:cs="Arial"/>
          <w:sz w:val="20"/>
          <w:szCs w:val="20"/>
        </w:rPr>
        <w:t xml:space="preserve">zwany dalej </w:t>
      </w:r>
      <w:r w:rsidRPr="001D706A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1D706A">
        <w:rPr>
          <w:rFonts w:asciiTheme="majorHAnsi" w:hAnsiTheme="majorHAnsi" w:cs="Arial"/>
          <w:sz w:val="20"/>
          <w:szCs w:val="20"/>
        </w:rPr>
        <w:t>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</w:p>
    <w:p w:rsidR="002B2F76" w:rsidRPr="000C39F6" w:rsidRDefault="002B2F76" w:rsidP="001264D1">
      <w:pPr>
        <w:shd w:val="clear" w:color="auto" w:fill="FFFFFF" w:themeFill="background1"/>
        <w:suppressAutoHyphens/>
        <w:autoSpaceDE w:val="0"/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wyniku przeprowadzonego postępowania o udzielenie zamówienia publicznego w trybie art. 39 ustawy </w:t>
      </w:r>
      <w:r w:rsidR="001264D1">
        <w:rPr>
          <w:rFonts w:ascii="Cambria" w:hAnsi="Cambria" w:cs="Arial"/>
          <w:sz w:val="20"/>
          <w:szCs w:val="20"/>
        </w:rPr>
        <w:t xml:space="preserve">                      </w:t>
      </w:r>
      <w:r w:rsidRPr="0015433F">
        <w:rPr>
          <w:rFonts w:ascii="Cambria" w:hAnsi="Cambria" w:cs="Arial"/>
          <w:sz w:val="20"/>
          <w:szCs w:val="20"/>
        </w:rPr>
        <w:t>z dnia 29 stycznia 2004r. Prawo zamówień publicznyc</w:t>
      </w:r>
      <w:r>
        <w:rPr>
          <w:rFonts w:ascii="Cambria" w:hAnsi="Cambria" w:cs="Arial"/>
          <w:sz w:val="20"/>
          <w:szCs w:val="20"/>
        </w:rPr>
        <w:t>h (tekst jednolity Dz. U. z 201</w:t>
      </w:r>
      <w:r w:rsidR="00496965">
        <w:rPr>
          <w:rFonts w:ascii="Cambria" w:hAnsi="Cambria" w:cs="Arial"/>
          <w:sz w:val="20"/>
          <w:szCs w:val="20"/>
        </w:rPr>
        <w:t>8</w:t>
      </w:r>
      <w:r w:rsidRPr="0015433F">
        <w:rPr>
          <w:rFonts w:ascii="Cambria" w:hAnsi="Cambria" w:cs="Arial"/>
          <w:sz w:val="20"/>
          <w:szCs w:val="20"/>
        </w:rPr>
        <w:t xml:space="preserve"> r. poz. </w:t>
      </w:r>
      <w:r w:rsidR="00496965">
        <w:rPr>
          <w:rFonts w:ascii="Cambria" w:hAnsi="Cambria" w:cs="Arial"/>
          <w:sz w:val="20"/>
          <w:szCs w:val="20"/>
        </w:rPr>
        <w:t>1986 ze zm</w:t>
      </w:r>
      <w:r w:rsidRPr="0015433F">
        <w:rPr>
          <w:rFonts w:ascii="Cambria" w:hAnsi="Cambria" w:cs="Arial"/>
          <w:sz w:val="20"/>
          <w:szCs w:val="20"/>
        </w:rPr>
        <w:t>) Zamawiający powierza, a Wykonawca przyjmuje do wykonania generalną realizację zadania obejmującą pełny</w:t>
      </w:r>
      <w:r w:rsidR="001264D1">
        <w:rPr>
          <w:rFonts w:ascii="Cambria" w:hAnsi="Cambria" w:cs="Arial"/>
          <w:sz w:val="20"/>
          <w:szCs w:val="20"/>
        </w:rPr>
        <w:t xml:space="preserve">               </w:t>
      </w:r>
      <w:r w:rsidRPr="0015433F">
        <w:rPr>
          <w:rFonts w:ascii="Cambria" w:hAnsi="Cambria" w:cs="Arial"/>
          <w:sz w:val="20"/>
          <w:szCs w:val="20"/>
        </w:rPr>
        <w:t xml:space="preserve"> i kompleksowy zakres robót budowlanych stanowiących zamówienie p.n.: </w:t>
      </w:r>
    </w:p>
    <w:p w:rsidR="002B2F76" w:rsidRPr="00484B52" w:rsidRDefault="002B2F76" w:rsidP="002B2F76">
      <w:pPr>
        <w:shd w:val="clear" w:color="auto" w:fill="FFFFFF" w:themeFill="background1"/>
        <w:suppressAutoHyphens/>
        <w:autoSpaceDE w:val="0"/>
        <w:spacing w:line="276" w:lineRule="auto"/>
        <w:ind w:left="426"/>
        <w:jc w:val="both"/>
        <w:rPr>
          <w:rFonts w:ascii="Cambria" w:hAnsi="Cambria" w:cs="TimesNewRoman,BoldItalic"/>
          <w:b/>
          <w:bCs/>
          <w:iCs/>
          <w:sz w:val="16"/>
          <w:szCs w:val="16"/>
        </w:rPr>
      </w:pPr>
    </w:p>
    <w:p w:rsidR="002D2963" w:rsidRDefault="002D2963" w:rsidP="002D2963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</w:p>
    <w:p w:rsidR="002D2963" w:rsidRPr="00622BD6" w:rsidRDefault="002D2963" w:rsidP="002D2963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D85680">
        <w:rPr>
          <w:rFonts w:asciiTheme="majorHAnsi" w:hAnsiTheme="majorHAnsi"/>
          <w:b w:val="0"/>
          <w:sz w:val="20"/>
        </w:rPr>
        <w:t>„</w:t>
      </w:r>
      <w:r>
        <w:rPr>
          <w:rFonts w:asciiTheme="majorHAnsi" w:hAnsiTheme="majorHAnsi"/>
          <w:sz w:val="20"/>
        </w:rPr>
        <w:t>Przebudowa dró</w:t>
      </w:r>
      <w:r w:rsidRPr="007C52DB">
        <w:rPr>
          <w:rFonts w:asciiTheme="majorHAnsi" w:hAnsiTheme="majorHAnsi"/>
          <w:sz w:val="20"/>
        </w:rPr>
        <w:t>g powiatow</w:t>
      </w:r>
      <w:r>
        <w:rPr>
          <w:rFonts w:asciiTheme="majorHAnsi" w:hAnsiTheme="majorHAnsi"/>
          <w:sz w:val="20"/>
        </w:rPr>
        <w:t xml:space="preserve">ych </w:t>
      </w:r>
      <w:r w:rsidRPr="007C52DB">
        <w:rPr>
          <w:rFonts w:asciiTheme="majorHAnsi" w:hAnsiTheme="majorHAnsi"/>
          <w:sz w:val="20"/>
        </w:rPr>
        <w:t xml:space="preserve"> nr </w:t>
      </w:r>
      <w:r>
        <w:rPr>
          <w:rFonts w:asciiTheme="majorHAnsi" w:hAnsiTheme="majorHAnsi"/>
          <w:sz w:val="20"/>
        </w:rPr>
        <w:t>0754T, 0777T, 0797T  na terenie powiatu sandomierskiego</w:t>
      </w:r>
      <w:r w:rsidRPr="007C52DB">
        <w:rPr>
          <w:rFonts w:asciiTheme="majorHAnsi" w:hAnsiTheme="majorHAnsi"/>
          <w:sz w:val="20"/>
        </w:rPr>
        <w:t>”.</w:t>
      </w:r>
    </w:p>
    <w:p w:rsidR="005852A2" w:rsidRPr="00407270" w:rsidRDefault="00496965" w:rsidP="002B2F76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2B2F76" w:rsidRDefault="002B2F76" w:rsidP="002B2F76">
      <w:pPr>
        <w:pStyle w:val="Teksttreci80"/>
        <w:shd w:val="clear" w:color="auto" w:fill="FFFFFF" w:themeFill="background1"/>
        <w:spacing w:before="0" w:line="276" w:lineRule="auto"/>
        <w:ind w:left="426" w:right="-2" w:firstLine="0"/>
        <w:rPr>
          <w:rFonts w:ascii="Cambria" w:hAnsi="Cambria" w:cs="TimesNewRoman,BoldItalic"/>
          <w:bCs/>
          <w:i w:val="0"/>
        </w:rPr>
      </w:pPr>
    </w:p>
    <w:p w:rsidR="002B2F76" w:rsidRPr="006F68BD" w:rsidRDefault="00D22815" w:rsidP="001264D1">
      <w:pPr>
        <w:pStyle w:val="Teksttreci80"/>
        <w:shd w:val="clear" w:color="auto" w:fill="FFFFFF" w:themeFill="background1"/>
        <w:spacing w:before="0" w:line="276" w:lineRule="auto"/>
        <w:ind w:right="-2" w:firstLine="0"/>
        <w:rPr>
          <w:rFonts w:ascii="Cambria" w:hAnsi="Cambria" w:cs="TimesNewRoman,BoldItalic"/>
          <w:bCs/>
          <w:i w:val="0"/>
        </w:rPr>
      </w:pPr>
      <w:r>
        <w:rPr>
          <w:rFonts w:ascii="Cambria" w:hAnsi="Cambria" w:cs="TimesNewRoman,BoldItalic"/>
          <w:bCs/>
          <w:i w:val="0"/>
        </w:rPr>
        <w:t>p</w:t>
      </w:r>
      <w:r w:rsidR="002B2F76">
        <w:rPr>
          <w:rFonts w:ascii="Cambria" w:hAnsi="Cambria" w:cs="TimesNewRoman,BoldItalic"/>
          <w:bCs/>
          <w:i w:val="0"/>
        </w:rPr>
        <w:t>odzielon</w:t>
      </w:r>
      <w:r>
        <w:rPr>
          <w:rFonts w:ascii="Cambria" w:hAnsi="Cambria" w:cs="TimesNewRoman,BoldItalic"/>
          <w:bCs/>
          <w:i w:val="0"/>
        </w:rPr>
        <w:t>e</w:t>
      </w:r>
      <w:r w:rsidR="002B2F76" w:rsidRPr="006F68BD">
        <w:rPr>
          <w:rFonts w:ascii="Cambria" w:hAnsi="Cambria" w:cs="TimesNewRoman,BoldItalic"/>
          <w:bCs/>
          <w:i w:val="0"/>
        </w:rPr>
        <w:t xml:space="preserve"> na </w:t>
      </w:r>
      <w:r w:rsidR="001264D1">
        <w:rPr>
          <w:rFonts w:ascii="Cambria" w:hAnsi="Cambria" w:cs="TimesNewRoman,BoldItalic"/>
          <w:bCs/>
          <w:i w:val="0"/>
        </w:rPr>
        <w:t xml:space="preserve">trzy </w:t>
      </w:r>
      <w:r w:rsidR="002B2F76" w:rsidRPr="006F68BD">
        <w:rPr>
          <w:rFonts w:ascii="Cambria" w:hAnsi="Cambria" w:cs="TimesNewRoman,BoldItalic"/>
          <w:bCs/>
          <w:i w:val="0"/>
        </w:rPr>
        <w:t xml:space="preserve"> zadania:</w:t>
      </w:r>
    </w:p>
    <w:p w:rsidR="002D2963" w:rsidRPr="00F039C8" w:rsidRDefault="002D2963" w:rsidP="002D2963">
      <w:pPr>
        <w:pStyle w:val="Tytu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 w:val="0"/>
          <w:i/>
          <w:sz w:val="20"/>
        </w:rPr>
        <w:t xml:space="preserve">       </w:t>
      </w:r>
      <w:r>
        <w:rPr>
          <w:rFonts w:asciiTheme="majorHAnsi" w:hAnsiTheme="majorHAnsi"/>
          <w:b w:val="0"/>
          <w:sz w:val="20"/>
        </w:rPr>
        <w:t xml:space="preserve"> </w:t>
      </w:r>
      <w:r w:rsidRPr="00F039C8">
        <w:rPr>
          <w:rFonts w:asciiTheme="majorHAnsi" w:hAnsiTheme="majorHAnsi"/>
          <w:sz w:val="20"/>
        </w:rPr>
        <w:t>Zadanie nr 1</w:t>
      </w:r>
      <w:r>
        <w:rPr>
          <w:rFonts w:asciiTheme="majorHAnsi" w:hAnsiTheme="majorHAnsi"/>
          <w:sz w:val="20"/>
        </w:rPr>
        <w:t>*</w:t>
      </w:r>
      <w:r w:rsidRPr="00F039C8">
        <w:rPr>
          <w:rFonts w:asciiTheme="majorHAnsi" w:hAnsiTheme="majorHAnsi"/>
          <w:sz w:val="20"/>
        </w:rPr>
        <w:t xml:space="preserve"> :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 „ Przebudowa  drogi powiatowej nr 0754 T Słupcza -Szczytniki- Bożydar- Dwikozy w  miejscowości   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    Szczytniki od km 1 + 156 do km 2 +102( od</w:t>
      </w:r>
      <w:r w:rsidR="00227435">
        <w:rPr>
          <w:rFonts w:asciiTheme="majorHAnsi" w:hAnsiTheme="majorHAnsi"/>
          <w:b w:val="0"/>
          <w:sz w:val="20"/>
        </w:rPr>
        <w:t>cinek I od km1 +156 do km 1 + 437</w:t>
      </w:r>
      <w:r>
        <w:rPr>
          <w:rFonts w:asciiTheme="majorHAnsi" w:hAnsiTheme="majorHAnsi"/>
          <w:b w:val="0"/>
          <w:sz w:val="20"/>
        </w:rPr>
        <w:t xml:space="preserve"> i odcinek II od km                       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    1 + 437 do km 2 +102 )”.</w:t>
      </w:r>
    </w:p>
    <w:p w:rsidR="002D2963" w:rsidRPr="00F039C8" w:rsidRDefault="002D2963" w:rsidP="002D2963">
      <w:pPr>
        <w:pStyle w:val="Tytu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</w:t>
      </w:r>
      <w:r w:rsidRPr="00F039C8">
        <w:rPr>
          <w:rFonts w:asciiTheme="majorHAnsi" w:hAnsiTheme="majorHAnsi"/>
          <w:sz w:val="20"/>
        </w:rPr>
        <w:t>Zadanie nr 2</w:t>
      </w:r>
      <w:r>
        <w:rPr>
          <w:rFonts w:asciiTheme="majorHAnsi" w:hAnsiTheme="majorHAnsi"/>
          <w:sz w:val="20"/>
        </w:rPr>
        <w:t>*</w:t>
      </w:r>
      <w:r w:rsidRPr="00F039C8">
        <w:rPr>
          <w:rFonts w:asciiTheme="majorHAnsi" w:hAnsiTheme="majorHAnsi"/>
          <w:sz w:val="20"/>
        </w:rPr>
        <w:t xml:space="preserve"> :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„ Przebudowa  drogi powiatowej nr 0777T Świątniki – Byszów  w miejscowości Chobrzany od km                 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  3 + 490 do km 4 + 480”.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</w:t>
      </w:r>
      <w:r w:rsidRPr="00E65C27">
        <w:rPr>
          <w:rFonts w:asciiTheme="majorHAnsi" w:hAnsiTheme="majorHAnsi"/>
          <w:sz w:val="20"/>
        </w:rPr>
        <w:t>Zadanie nr 3</w:t>
      </w:r>
      <w:r>
        <w:rPr>
          <w:rFonts w:asciiTheme="majorHAnsi" w:hAnsiTheme="majorHAnsi"/>
          <w:sz w:val="20"/>
        </w:rPr>
        <w:t xml:space="preserve">* </w:t>
      </w:r>
      <w:r w:rsidRPr="00E65C27">
        <w:rPr>
          <w:rFonts w:asciiTheme="majorHAnsi" w:hAnsiTheme="majorHAnsi"/>
          <w:sz w:val="20"/>
        </w:rPr>
        <w:t>:</w:t>
      </w:r>
    </w:p>
    <w:p w:rsidR="002D2963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 w:rsidRPr="00E65C27">
        <w:rPr>
          <w:rFonts w:asciiTheme="majorHAnsi" w:hAnsiTheme="majorHAnsi"/>
          <w:b w:val="0"/>
          <w:sz w:val="20"/>
        </w:rPr>
        <w:t xml:space="preserve">          „ Przebudowa drogi powiatowej nr 0797T Pęchów – Usarzów w miejscowości Pęchów</w:t>
      </w:r>
      <w:r>
        <w:rPr>
          <w:rFonts w:asciiTheme="majorHAnsi" w:hAnsiTheme="majorHAnsi"/>
          <w:b w:val="0"/>
          <w:sz w:val="20"/>
        </w:rPr>
        <w:t xml:space="preserve"> </w:t>
      </w:r>
      <w:r w:rsidRPr="00E65C27">
        <w:rPr>
          <w:rFonts w:asciiTheme="majorHAnsi" w:hAnsiTheme="majorHAnsi"/>
          <w:b w:val="0"/>
          <w:sz w:val="20"/>
        </w:rPr>
        <w:t xml:space="preserve">na odcinkach </w:t>
      </w:r>
    </w:p>
    <w:p w:rsidR="002D2963" w:rsidRPr="00E65C27" w:rsidRDefault="002D2963" w:rsidP="002D2963">
      <w:pPr>
        <w:pStyle w:val="Tytu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         </w:t>
      </w:r>
      <w:r w:rsidRPr="00E65C27">
        <w:rPr>
          <w:rFonts w:asciiTheme="majorHAnsi" w:hAnsiTheme="majorHAnsi"/>
          <w:b w:val="0"/>
          <w:sz w:val="20"/>
        </w:rPr>
        <w:t>od km 0 + 012 do km 0+ 394 i od km 0 + 482 do km 0 + 893 ”.</w:t>
      </w:r>
    </w:p>
    <w:p w:rsidR="0011409A" w:rsidRPr="00D85680" w:rsidRDefault="0011409A" w:rsidP="0011409A">
      <w:pPr>
        <w:pStyle w:val="Tytu"/>
        <w:ind w:left="720"/>
        <w:jc w:val="both"/>
        <w:rPr>
          <w:rFonts w:asciiTheme="majorHAnsi" w:hAnsiTheme="majorHAnsi"/>
          <w:b w:val="0"/>
          <w:i/>
          <w:sz w:val="20"/>
        </w:rPr>
      </w:pPr>
    </w:p>
    <w:p w:rsidR="00DA7137" w:rsidRDefault="0011409A" w:rsidP="0011409A">
      <w:pPr>
        <w:autoSpaceDE w:val="0"/>
        <w:autoSpaceDN w:val="0"/>
        <w:adjustRightInd w:val="0"/>
        <w:spacing w:line="276" w:lineRule="auto"/>
        <w:rPr>
          <w:rFonts w:ascii="Cambria" w:hAnsi="Cambria" w:cs="Arial"/>
          <w:i/>
          <w:sz w:val="20"/>
          <w:szCs w:val="20"/>
        </w:rPr>
      </w:pPr>
      <w:r w:rsidRPr="0011409A">
        <w:rPr>
          <w:rFonts w:ascii="Cambria" w:hAnsi="Cambria" w:cs="Arial"/>
          <w:i/>
          <w:sz w:val="20"/>
          <w:szCs w:val="20"/>
        </w:rPr>
        <w:t>*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11409A">
        <w:rPr>
          <w:rFonts w:ascii="Cambria" w:hAnsi="Cambria" w:cs="Arial"/>
          <w:i/>
          <w:sz w:val="20"/>
          <w:szCs w:val="20"/>
        </w:rPr>
        <w:t>Zamawiający pozostawi zapisy dla danego zadania</w:t>
      </w:r>
    </w:p>
    <w:p w:rsidR="0011409A" w:rsidRPr="0011409A" w:rsidRDefault="0011409A" w:rsidP="0011409A">
      <w:pPr>
        <w:autoSpaceDE w:val="0"/>
        <w:autoSpaceDN w:val="0"/>
        <w:adjustRightInd w:val="0"/>
        <w:spacing w:line="276" w:lineRule="auto"/>
        <w:rPr>
          <w:rFonts w:ascii="Cambria" w:hAnsi="Cambria" w:cs="Arial"/>
          <w:i/>
          <w:sz w:val="20"/>
          <w:szCs w:val="20"/>
        </w:rPr>
      </w:pPr>
    </w:p>
    <w:p w:rsidR="0059770B" w:rsidRPr="00222EA4" w:rsidRDefault="0059770B" w:rsidP="00222EA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lastRenderedPageBreak/>
        <w:t xml:space="preserve">Zakres przedmiotu umowy określa </w:t>
      </w:r>
      <w:r w:rsidR="00A21502" w:rsidRPr="00222EA4">
        <w:rPr>
          <w:rFonts w:ascii="Cambria" w:hAnsi="Cambria" w:cs="Arial"/>
          <w:bCs/>
          <w:sz w:val="20"/>
          <w:szCs w:val="20"/>
        </w:rPr>
        <w:t>dokumentacja projektowa</w:t>
      </w:r>
      <w:r w:rsidRPr="00222EA4">
        <w:rPr>
          <w:rFonts w:ascii="Cambria" w:hAnsi="Cambria" w:cs="Arial"/>
          <w:bCs/>
          <w:sz w:val="20"/>
          <w:szCs w:val="20"/>
        </w:rPr>
        <w:t>, specyfikacja techniczna wykonania i odbioru robót budowlanych</w:t>
      </w:r>
      <w:r w:rsidR="00BB25B8" w:rsidRPr="00222EA4">
        <w:rPr>
          <w:rFonts w:ascii="Cambria" w:hAnsi="Cambria" w:cs="Arial"/>
          <w:bCs/>
          <w:sz w:val="20"/>
          <w:szCs w:val="20"/>
        </w:rPr>
        <w:t>,</w:t>
      </w:r>
      <w:r w:rsidRPr="00222EA4">
        <w:rPr>
          <w:rFonts w:ascii="Cambria" w:hAnsi="Cambria" w:cs="Arial"/>
          <w:bCs/>
          <w:sz w:val="20"/>
          <w:szCs w:val="20"/>
        </w:rPr>
        <w:t xml:space="preserve"> zapisy specyfikacji istotnych warunków zamówienia.</w:t>
      </w:r>
    </w:p>
    <w:p w:rsidR="0059770B" w:rsidRPr="00222EA4" w:rsidRDefault="0059770B" w:rsidP="00222EA4">
      <w:pPr>
        <w:pStyle w:val="Tytu"/>
        <w:numPr>
          <w:ilvl w:val="0"/>
          <w:numId w:val="31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Cs/>
          <w:sz w:val="20"/>
        </w:rPr>
        <w:t>Wykonawca</w:t>
      </w:r>
      <w:r w:rsidR="00603931" w:rsidRPr="00222EA4">
        <w:rPr>
          <w:rFonts w:ascii="Cambria" w:hAnsi="Cambria" w:cs="Arial"/>
          <w:b w:val="0"/>
          <w:bCs/>
          <w:sz w:val="20"/>
        </w:rPr>
        <w:t xml:space="preserve"> oświadcza, ż</w:t>
      </w:r>
      <w:r w:rsidRPr="00222EA4">
        <w:rPr>
          <w:rFonts w:ascii="Cambria" w:hAnsi="Cambria" w:cs="Arial"/>
          <w:b w:val="0"/>
          <w:bCs/>
          <w:sz w:val="20"/>
        </w:rPr>
        <w:t xml:space="preserve">e zapoznał się z </w:t>
      </w:r>
      <w:r w:rsidR="00A21502" w:rsidRPr="00222EA4">
        <w:rPr>
          <w:rFonts w:ascii="Cambria" w:hAnsi="Cambria" w:cs="Arial"/>
          <w:b w:val="0"/>
          <w:sz w:val="20"/>
        </w:rPr>
        <w:t>dokumentacją projektową</w:t>
      </w:r>
      <w:r w:rsidRPr="00222EA4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222EA4">
        <w:rPr>
          <w:rFonts w:ascii="Cambria" w:hAnsi="Cambria" w:cs="Arial"/>
          <w:b w:val="0"/>
          <w:sz w:val="20"/>
        </w:rPr>
        <w:t xml:space="preserve">dokonał </w:t>
      </w:r>
      <w:r w:rsidR="00AC2451" w:rsidRPr="00222EA4">
        <w:rPr>
          <w:rFonts w:ascii="Cambria" w:hAnsi="Cambria" w:cs="Arial"/>
          <w:b w:val="0"/>
          <w:sz w:val="20"/>
        </w:rPr>
        <w:t xml:space="preserve">zalecanej </w:t>
      </w:r>
      <w:r w:rsidRPr="00222EA4">
        <w:rPr>
          <w:rFonts w:ascii="Cambria" w:hAnsi="Cambria" w:cs="Arial"/>
          <w:b w:val="0"/>
          <w:sz w:val="20"/>
        </w:rPr>
        <w:t xml:space="preserve">wizji lokalnej terenu budowy </w:t>
      </w:r>
      <w:r w:rsidRPr="00222EA4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59770B" w:rsidRPr="00222EA4" w:rsidRDefault="0059770B" w:rsidP="00222EA4">
      <w:pPr>
        <w:pStyle w:val="Tytu"/>
        <w:numPr>
          <w:ilvl w:val="0"/>
          <w:numId w:val="31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</w:t>
      </w:r>
    </w:p>
    <w:p w:rsidR="0059770B" w:rsidRPr="00222EA4" w:rsidRDefault="0059770B" w:rsidP="00222EA4">
      <w:pPr>
        <w:numPr>
          <w:ilvl w:val="0"/>
          <w:numId w:val="32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D306CA" w:rsidRPr="00222EA4" w:rsidRDefault="0059770B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Protokolarne przekazanie placu budowy,  </w:t>
      </w:r>
      <w:r w:rsidR="00A21502" w:rsidRPr="00222EA4">
        <w:rPr>
          <w:rFonts w:ascii="Cambria" w:hAnsi="Cambria" w:cs="Arial"/>
          <w:sz w:val="20"/>
          <w:szCs w:val="20"/>
        </w:rPr>
        <w:t xml:space="preserve">dokumentacja projektowa </w:t>
      </w:r>
      <w:r w:rsidRPr="00222EA4">
        <w:rPr>
          <w:rFonts w:ascii="Cambria" w:hAnsi="Cambria" w:cs="Arial"/>
          <w:sz w:val="20"/>
          <w:szCs w:val="20"/>
        </w:rPr>
        <w:t xml:space="preserve">(1 egz.) oraz dziennika budowy </w:t>
      </w:r>
      <w:r w:rsidR="00D306CA" w:rsidRPr="00222EA4">
        <w:rPr>
          <w:rFonts w:ascii="Cambria" w:hAnsi="Cambria" w:cs="Arial"/>
          <w:sz w:val="20"/>
          <w:szCs w:val="20"/>
        </w:rPr>
        <w:t xml:space="preserve">nastąpi w </w:t>
      </w:r>
      <w:r w:rsidR="00CB3E6D" w:rsidRPr="00222EA4">
        <w:rPr>
          <w:rFonts w:ascii="Cambria" w:hAnsi="Cambria" w:cs="Arial"/>
          <w:sz w:val="20"/>
          <w:szCs w:val="20"/>
        </w:rPr>
        <w:t xml:space="preserve">terminie do </w:t>
      </w:r>
      <w:r w:rsidR="001B5B33">
        <w:rPr>
          <w:rFonts w:ascii="Cambria" w:hAnsi="Cambria" w:cs="Arial"/>
          <w:sz w:val="20"/>
          <w:szCs w:val="20"/>
        </w:rPr>
        <w:t>7</w:t>
      </w:r>
      <w:r w:rsidR="00CB3E6D" w:rsidRPr="00222EA4">
        <w:rPr>
          <w:rFonts w:ascii="Cambria" w:hAnsi="Cambria" w:cs="Arial"/>
          <w:sz w:val="20"/>
          <w:szCs w:val="20"/>
        </w:rPr>
        <w:t xml:space="preserve"> dni od podpisania umowy</w:t>
      </w:r>
      <w:r w:rsidR="00D306CA" w:rsidRPr="00222EA4">
        <w:rPr>
          <w:rFonts w:ascii="Cambria" w:hAnsi="Cambria" w:cs="Arial"/>
          <w:sz w:val="20"/>
          <w:szCs w:val="20"/>
        </w:rPr>
        <w:t>.</w:t>
      </w:r>
    </w:p>
    <w:p w:rsidR="00F04CE9" w:rsidRPr="00222EA4" w:rsidRDefault="00BD77B8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Termin </w:t>
      </w:r>
      <w:r w:rsidR="001B5B33">
        <w:rPr>
          <w:rFonts w:ascii="Cambria" w:hAnsi="Cambria" w:cs="Arial"/>
          <w:sz w:val="20"/>
          <w:szCs w:val="20"/>
        </w:rPr>
        <w:t xml:space="preserve">zakończenia prac budowlanych określonych niniejsza umową ustala się </w:t>
      </w:r>
      <w:r w:rsidRPr="00222EA4">
        <w:rPr>
          <w:rFonts w:ascii="Cambria" w:hAnsi="Cambria" w:cs="Arial"/>
          <w:sz w:val="20"/>
          <w:szCs w:val="20"/>
        </w:rPr>
        <w:t>na</w:t>
      </w:r>
      <w:r w:rsidR="002B2F76" w:rsidRPr="00E61450">
        <w:rPr>
          <w:rFonts w:ascii="Cambria" w:hAnsi="Cambria" w:cs="Arial"/>
          <w:b/>
          <w:sz w:val="20"/>
          <w:szCs w:val="20"/>
        </w:rPr>
        <w:t xml:space="preserve"> Zadanie nr 1</w:t>
      </w:r>
      <w:r w:rsidR="0011409A">
        <w:rPr>
          <w:rFonts w:ascii="Cambria" w:hAnsi="Cambria" w:cs="Arial"/>
          <w:b/>
          <w:sz w:val="20"/>
          <w:szCs w:val="20"/>
        </w:rPr>
        <w:t>*</w:t>
      </w:r>
      <w:r w:rsidR="002B2F76" w:rsidRPr="00E61450">
        <w:rPr>
          <w:rFonts w:ascii="Cambria" w:hAnsi="Cambria" w:cs="Arial"/>
          <w:b/>
          <w:sz w:val="20"/>
          <w:szCs w:val="20"/>
        </w:rPr>
        <w:t xml:space="preserve"> – </w:t>
      </w:r>
      <w:r w:rsidR="00496965">
        <w:rPr>
          <w:rFonts w:ascii="Cambria" w:hAnsi="Cambria" w:cs="Arial"/>
          <w:b/>
          <w:sz w:val="20"/>
          <w:szCs w:val="20"/>
        </w:rPr>
        <w:t>……………………………….</w:t>
      </w:r>
      <w:r w:rsidR="002B2F76" w:rsidRPr="00E61450">
        <w:rPr>
          <w:rFonts w:ascii="Cambria" w:hAnsi="Cambria" w:cs="Arial"/>
          <w:b/>
          <w:sz w:val="20"/>
          <w:szCs w:val="20"/>
        </w:rPr>
        <w:t xml:space="preserve"> r., Zadanie nr 2</w:t>
      </w:r>
      <w:r w:rsidR="0011409A">
        <w:rPr>
          <w:rFonts w:ascii="Cambria" w:hAnsi="Cambria" w:cs="Arial"/>
          <w:b/>
          <w:sz w:val="20"/>
          <w:szCs w:val="20"/>
        </w:rPr>
        <w:t>*</w:t>
      </w:r>
      <w:r w:rsidR="002B2F76" w:rsidRPr="00E61450">
        <w:rPr>
          <w:rFonts w:ascii="Cambria" w:hAnsi="Cambria" w:cs="Arial"/>
          <w:b/>
          <w:sz w:val="20"/>
          <w:szCs w:val="20"/>
        </w:rPr>
        <w:t xml:space="preserve"> – </w:t>
      </w:r>
      <w:r w:rsidR="00496965">
        <w:rPr>
          <w:rFonts w:ascii="Cambria" w:hAnsi="Cambria" w:cs="Arial"/>
          <w:b/>
          <w:sz w:val="20"/>
          <w:szCs w:val="20"/>
        </w:rPr>
        <w:t>………………………r.</w:t>
      </w:r>
      <w:r w:rsidR="002D2963">
        <w:rPr>
          <w:rFonts w:ascii="Cambria" w:eastAsia="Times-Roman" w:hAnsi="Cambria" w:cs="Arial"/>
          <w:b/>
          <w:sz w:val="20"/>
          <w:szCs w:val="20"/>
        </w:rPr>
        <w:t>, Zadanie  nr 3* - ……………………………..r.</w:t>
      </w:r>
      <w:r w:rsidR="00F04CE9" w:rsidRPr="00222EA4">
        <w:rPr>
          <w:rFonts w:ascii="Cambria" w:eastAsia="Times-Roman" w:hAnsi="Cambria" w:cs="Arial"/>
          <w:b/>
          <w:sz w:val="20"/>
          <w:szCs w:val="20"/>
        </w:rPr>
        <w:t xml:space="preserve"> 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3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</w:t>
      </w:r>
      <w:r w:rsidR="00A21502" w:rsidRPr="00222EA4">
        <w:rPr>
          <w:rFonts w:ascii="Cambria" w:hAnsi="Cambria" w:cs="Arial"/>
          <w:sz w:val="20"/>
          <w:szCs w:val="20"/>
        </w:rPr>
        <w:t xml:space="preserve">dokumentacji projektowej </w:t>
      </w:r>
      <w:r w:rsidRPr="00222EA4">
        <w:rPr>
          <w:rFonts w:ascii="Cambria" w:hAnsi="Cambria" w:cs="Arial"/>
          <w:sz w:val="20"/>
          <w:szCs w:val="20"/>
        </w:rPr>
        <w:t>w terminie 7 dni od daty ich ujawnienia.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</w:t>
      </w:r>
      <w:r w:rsidR="00A21502" w:rsidRPr="00222EA4">
        <w:rPr>
          <w:rFonts w:ascii="Cambria" w:hAnsi="Cambria" w:cs="Arial"/>
          <w:sz w:val="20"/>
          <w:szCs w:val="20"/>
        </w:rPr>
        <w:t>dokumentacji projektowej</w:t>
      </w:r>
      <w:r w:rsidR="00D749AB" w:rsidRPr="00222EA4">
        <w:rPr>
          <w:rFonts w:ascii="Cambria" w:hAnsi="Cambria" w:cs="Arial"/>
          <w:sz w:val="20"/>
          <w:szCs w:val="20"/>
        </w:rPr>
        <w:t xml:space="preserve">, jak też na skutek niepowiadomienia Zamawiającego o wadach które z łatwością mógł zauważyć. </w:t>
      </w:r>
      <w:r w:rsidRPr="00222EA4">
        <w:rPr>
          <w:rFonts w:ascii="Cambria" w:hAnsi="Cambria" w:cs="Arial"/>
          <w:sz w:val="20"/>
          <w:szCs w:val="20"/>
        </w:rPr>
        <w:t xml:space="preserve">. </w:t>
      </w:r>
    </w:p>
    <w:p w:rsidR="0059770B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675E3C" w:rsidRPr="00222EA4" w:rsidRDefault="00675E3C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75E3C">
        <w:rPr>
          <w:rFonts w:ascii="Cambria" w:hAnsi="Cambria" w:cs="Arial"/>
          <w:bCs/>
          <w:sz w:val="20"/>
          <w:szCs w:val="20"/>
        </w:rPr>
        <w:t>na czas wykonywania robót</w:t>
      </w: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Cs/>
          <w:sz w:val="20"/>
          <w:szCs w:val="20"/>
        </w:rPr>
        <w:t>sporządzi  projekt tymczasowej organizacji ruchu 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</w:t>
      </w:r>
      <w:r w:rsidR="00D749AB" w:rsidRPr="00222EA4">
        <w:rPr>
          <w:rFonts w:ascii="Cambria" w:hAnsi="Cambria" w:cs="Arial"/>
          <w:sz w:val="20"/>
          <w:szCs w:val="20"/>
        </w:rPr>
        <w:t xml:space="preserve">(dni robocze) </w:t>
      </w:r>
      <w:r w:rsidRPr="00222EA4">
        <w:rPr>
          <w:rFonts w:ascii="Cambria" w:hAnsi="Cambria" w:cs="Arial"/>
          <w:sz w:val="20"/>
          <w:szCs w:val="20"/>
        </w:rPr>
        <w:t xml:space="preserve">wyprzedzeniem umożliwiającym ich sprawdzenie przez 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</w:t>
      </w:r>
      <w:r w:rsidR="00D749AB" w:rsidRPr="00222EA4">
        <w:rPr>
          <w:rFonts w:ascii="Cambria" w:hAnsi="Cambria" w:cs="Arial"/>
          <w:sz w:val="20"/>
          <w:szCs w:val="20"/>
        </w:rPr>
        <w:t xml:space="preserve"> przez Zamawiającego</w:t>
      </w:r>
      <w:r w:rsidRPr="00222EA4">
        <w:rPr>
          <w:rFonts w:ascii="Cambria" w:hAnsi="Cambria" w:cs="Arial"/>
          <w:sz w:val="20"/>
          <w:szCs w:val="20"/>
        </w:rPr>
        <w:t>, a następnie przywrócić je do stanu poprzedniego na własny koszt.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</w:t>
      </w:r>
      <w:r w:rsidR="007C2B10" w:rsidRPr="00222EA4">
        <w:rPr>
          <w:rFonts w:ascii="Cambria" w:hAnsi="Cambria" w:cs="Arial"/>
          <w:sz w:val="20"/>
          <w:szCs w:val="20"/>
        </w:rPr>
        <w:t xml:space="preserve"> z zastrzeżeniem postanowień ustawy Prawo zamówień publicznych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</w:t>
      </w:r>
      <w:r w:rsidR="00E4462D" w:rsidRPr="00222EA4">
        <w:rPr>
          <w:rFonts w:ascii="Cambria" w:hAnsi="Cambria" w:cs="Arial"/>
          <w:b w:val="0"/>
          <w:bCs/>
          <w:sz w:val="20"/>
        </w:rPr>
        <w:t xml:space="preserve"> PZP</w:t>
      </w:r>
      <w:r w:rsidRPr="00222EA4">
        <w:rPr>
          <w:rFonts w:ascii="Cambria" w:hAnsi="Cambria" w:cs="Arial"/>
          <w:b w:val="0"/>
          <w:bCs/>
          <w:sz w:val="20"/>
        </w:rPr>
        <w:t>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0A3987" w:rsidRPr="00222EA4">
        <w:rPr>
          <w:rFonts w:ascii="Cambria" w:hAnsi="Cambria" w:cs="Arial"/>
          <w:sz w:val="20"/>
          <w:szCs w:val="20"/>
        </w:rPr>
        <w:t>14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w umowie zakres i wielkość kar umownych nie może być bardziej rygorystyczna niż te określone w umowie podstawowej pomiędzy Zamawiającym i Wykonawcą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</w:t>
      </w:r>
      <w:r w:rsidR="000A3987" w:rsidRPr="00222EA4">
        <w:rPr>
          <w:rFonts w:ascii="Cambria" w:hAnsi="Cambria" w:cs="Arial"/>
          <w:b w:val="0"/>
          <w:bCs/>
          <w:sz w:val="20"/>
        </w:rPr>
        <w:t xml:space="preserve">7 </w:t>
      </w:r>
      <w:r w:rsidRPr="00222EA4">
        <w:rPr>
          <w:rFonts w:ascii="Cambria" w:hAnsi="Cambria" w:cs="Arial"/>
          <w:b w:val="0"/>
          <w:bCs/>
          <w:sz w:val="20"/>
        </w:rPr>
        <w:t xml:space="preserve">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t>4)</w:t>
      </w:r>
      <w:r w:rsidRPr="00222EA4">
        <w:rPr>
          <w:rFonts w:ascii="Cambria" w:hAnsi="Cambria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222EA4">
        <w:rPr>
          <w:rFonts w:ascii="Cambria" w:hAnsi="Cambria" w:cs="Arial"/>
          <w:b w:val="0"/>
          <w:bCs/>
          <w:sz w:val="20"/>
        </w:rPr>
        <w:t>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5)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Nie ma obowiązku przedkładania umów o których mowa w pkt. 4). jeżeli wartość zawartych umów z podwykonawcami i dalszymi podwykonawcami na dostawy i usługi nie przekracza 0,5% wartości inwestycji i 50 tys. zł. 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9.     Jeżeli zmiana albo rezygnacja z podwykonawcy dotyczy podmiotu, na którego zasoby wykonawca powoływał się, na zasadach określonych w art. 26 ust. 2b</w:t>
      </w:r>
      <w:r w:rsidR="001C48DF" w:rsidRPr="00222EA4">
        <w:rPr>
          <w:rFonts w:ascii="Cambria" w:hAnsi="Cambria" w:cs="Arial"/>
          <w:b w:val="0"/>
          <w:sz w:val="20"/>
        </w:rPr>
        <w:t xml:space="preserve"> ustawy PZP</w:t>
      </w:r>
      <w:r w:rsidRPr="00222EA4">
        <w:rPr>
          <w:rFonts w:ascii="Cambria" w:hAnsi="Cambria" w:cs="Arial"/>
          <w:b w:val="0"/>
          <w:sz w:val="20"/>
        </w:rPr>
        <w:t>, w celu wykazania spełniania warunków udziału w postępowaniu, o których mowa w art. 22 ust. 1</w:t>
      </w:r>
      <w:r w:rsidR="001C48DF" w:rsidRPr="00222EA4">
        <w:rPr>
          <w:rFonts w:ascii="Cambria" w:hAnsi="Cambria" w:cs="Arial"/>
          <w:b w:val="0"/>
          <w:sz w:val="20"/>
        </w:rPr>
        <w:t xml:space="preserve"> ustawy PZP</w:t>
      </w:r>
      <w:r w:rsidRPr="00222EA4">
        <w:rPr>
          <w:rFonts w:ascii="Cambria" w:hAnsi="Cambria" w:cs="Arial"/>
          <w:b w:val="0"/>
          <w:sz w:val="20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A7157" w:rsidRPr="00D22815" w:rsidRDefault="007C2B10" w:rsidP="00D22815">
      <w:pPr>
        <w:pStyle w:val="Tytu"/>
        <w:numPr>
          <w:ilvl w:val="0"/>
          <w:numId w:val="6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4</w:t>
      </w:r>
    </w:p>
    <w:p w:rsidR="00D306CA" w:rsidRPr="00222EA4" w:rsidRDefault="0059770B" w:rsidP="00222EA4">
      <w:pPr>
        <w:numPr>
          <w:ilvl w:val="0"/>
          <w:numId w:val="34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Zamawiający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oświadcza, że powołał 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="00F04451">
        <w:rPr>
          <w:rFonts w:ascii="Cambria" w:hAnsi="Cambria" w:cs="Arial"/>
          <w:sz w:val="20"/>
          <w:szCs w:val="20"/>
        </w:rPr>
        <w:t xml:space="preserve"> :</w:t>
      </w:r>
    </w:p>
    <w:p w:rsidR="00D306CA" w:rsidRPr="00222EA4" w:rsidRDefault="00D306CA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59770B" w:rsidRPr="00222EA4" w:rsidRDefault="0059770B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działającego w granicach umocowania określonego przepisami ustawy z dnia 7 lipca 1994r. Prawo Budowlane (</w:t>
      </w:r>
      <w:r w:rsidR="007C2B10" w:rsidRPr="00222EA4">
        <w:rPr>
          <w:rFonts w:ascii="Cambria" w:hAnsi="Cambria" w:cs="Arial"/>
          <w:sz w:val="20"/>
          <w:szCs w:val="20"/>
        </w:rPr>
        <w:t xml:space="preserve">tekst jednolity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8</w:t>
      </w:r>
      <w:r w:rsidR="00F537DC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r. poz. 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120</w:t>
      </w:r>
      <w:r w:rsidR="00F04451">
        <w:rPr>
          <w:rFonts w:ascii="Cambria" w:hAnsi="Cambria" w:cs="Arial"/>
          <w:bCs/>
          <w:sz w:val="20"/>
          <w:szCs w:val="20"/>
          <w:lang w:eastAsia="pl-PL"/>
        </w:rPr>
        <w:t>2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 xml:space="preserve"> ze zm</w:t>
      </w:r>
      <w:r w:rsidRPr="00222EA4">
        <w:rPr>
          <w:rFonts w:ascii="Cambria" w:hAnsi="Cambria" w:cs="Arial"/>
          <w:sz w:val="20"/>
          <w:szCs w:val="20"/>
        </w:rPr>
        <w:t>).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59770B" w:rsidRPr="00222EA4" w:rsidRDefault="0059770B" w:rsidP="00222EA4">
      <w:pPr>
        <w:pStyle w:val="Nagwek1"/>
        <w:spacing w:after="120" w:line="276" w:lineRule="auto"/>
        <w:ind w:left="0"/>
        <w:rPr>
          <w:rFonts w:ascii="Cambria" w:hAnsi="Cambria" w:cs="Arial"/>
          <w:i w:val="0"/>
          <w:sz w:val="20"/>
        </w:rPr>
      </w:pPr>
      <w:r w:rsidRPr="00222EA4">
        <w:rPr>
          <w:rFonts w:ascii="Cambria" w:hAnsi="Cambria" w:cs="Arial"/>
          <w:i w:val="0"/>
          <w:sz w:val="20"/>
        </w:rPr>
        <w:t xml:space="preserve">2. Ustanowionym przez Wykonawcę </w:t>
      </w:r>
      <w:r w:rsidRPr="00222EA4">
        <w:rPr>
          <w:rFonts w:ascii="Cambria" w:hAnsi="Cambria" w:cs="Arial"/>
          <w:b/>
          <w:i w:val="0"/>
          <w:sz w:val="20"/>
        </w:rPr>
        <w:t xml:space="preserve">Kierownikiem </w:t>
      </w:r>
      <w:r w:rsidR="00B265A2" w:rsidRPr="00222EA4">
        <w:rPr>
          <w:rFonts w:ascii="Cambria" w:hAnsi="Cambria" w:cs="Arial"/>
          <w:b/>
          <w:i w:val="0"/>
          <w:sz w:val="20"/>
        </w:rPr>
        <w:t>budow</w:t>
      </w:r>
      <w:r w:rsidR="00334F07" w:rsidRPr="00222EA4">
        <w:rPr>
          <w:rFonts w:ascii="Cambria" w:hAnsi="Cambria" w:cs="Arial"/>
          <w:b/>
          <w:i w:val="0"/>
          <w:sz w:val="20"/>
        </w:rPr>
        <w:t>y</w:t>
      </w:r>
      <w:r w:rsidRPr="00222EA4">
        <w:rPr>
          <w:rFonts w:ascii="Cambria" w:hAnsi="Cambria" w:cs="Arial"/>
          <w:b/>
          <w:i w:val="0"/>
          <w:sz w:val="20"/>
        </w:rPr>
        <w:t xml:space="preserve"> jest</w:t>
      </w:r>
      <w:r w:rsidRPr="00222EA4">
        <w:rPr>
          <w:rFonts w:ascii="Cambria" w:hAnsi="Cambria" w:cs="Arial"/>
          <w:i w:val="0"/>
          <w:sz w:val="20"/>
        </w:rPr>
        <w:t>:</w:t>
      </w:r>
    </w:p>
    <w:p w:rsidR="0059770B" w:rsidRPr="00222EA4" w:rsidRDefault="0059770B" w:rsidP="00222EA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firstLine="0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sz w:val="20"/>
        </w:rPr>
        <w:t>............................................................................................</w:t>
      </w:r>
    </w:p>
    <w:p w:rsidR="0059770B" w:rsidRPr="00222EA4" w:rsidRDefault="0059770B" w:rsidP="00222EA4">
      <w:pPr>
        <w:pStyle w:val="Nagwek1"/>
        <w:tabs>
          <w:tab w:val="num" w:pos="426"/>
        </w:tabs>
        <w:spacing w:after="120" w:line="276" w:lineRule="auto"/>
        <w:ind w:left="426"/>
        <w:rPr>
          <w:rFonts w:ascii="Cambria" w:hAnsi="Cambria" w:cs="Arial"/>
          <w:b/>
          <w:i w:val="0"/>
          <w:sz w:val="20"/>
        </w:rPr>
      </w:pPr>
      <w:r w:rsidRPr="00222EA4">
        <w:rPr>
          <w:rFonts w:ascii="Cambria" w:hAnsi="Cambria" w:cs="Arial"/>
          <w:i w:val="0"/>
          <w:iCs/>
          <w:sz w:val="20"/>
        </w:rPr>
        <w:t xml:space="preserve">działający w granicach umocowania określonego przepisami ustawy z dnia 7 lipca 1994r. Prawo Budowlane </w:t>
      </w:r>
      <w:r w:rsidRPr="00222EA4">
        <w:rPr>
          <w:rFonts w:ascii="Cambria" w:hAnsi="Cambria" w:cs="Arial"/>
          <w:i w:val="0"/>
          <w:sz w:val="20"/>
        </w:rPr>
        <w:t>(</w:t>
      </w:r>
      <w:r w:rsidR="007C2B10" w:rsidRPr="00222EA4">
        <w:rPr>
          <w:rFonts w:ascii="Cambria" w:hAnsi="Cambria" w:cs="Arial"/>
          <w:i w:val="0"/>
          <w:sz w:val="20"/>
        </w:rPr>
        <w:t xml:space="preserve">tekst jednolity </w:t>
      </w:r>
      <w:r w:rsidR="007C2B10" w:rsidRPr="00222EA4">
        <w:rPr>
          <w:rFonts w:ascii="Cambria" w:hAnsi="Cambria" w:cs="Arial"/>
          <w:bCs/>
          <w:i w:val="0"/>
          <w:sz w:val="20"/>
          <w:lang w:eastAsia="pl-PL"/>
        </w:rPr>
        <w:t>Dz. U. z 201</w:t>
      </w:r>
      <w:r w:rsidR="00496965">
        <w:rPr>
          <w:rFonts w:ascii="Cambria" w:hAnsi="Cambria" w:cs="Arial"/>
          <w:bCs/>
          <w:i w:val="0"/>
          <w:sz w:val="20"/>
          <w:lang w:eastAsia="pl-PL"/>
        </w:rPr>
        <w:t>8</w:t>
      </w:r>
      <w:r w:rsidR="007C2B10" w:rsidRPr="00222EA4">
        <w:rPr>
          <w:rFonts w:ascii="Cambria" w:hAnsi="Cambria" w:cs="Arial"/>
          <w:bCs/>
          <w:i w:val="0"/>
          <w:sz w:val="20"/>
          <w:lang w:eastAsia="pl-PL"/>
        </w:rPr>
        <w:t xml:space="preserve"> r. poz.</w:t>
      </w:r>
      <w:r w:rsidR="00496965">
        <w:rPr>
          <w:rFonts w:ascii="Cambria" w:hAnsi="Cambria" w:cs="Arial"/>
          <w:bCs/>
          <w:i w:val="0"/>
          <w:sz w:val="20"/>
          <w:lang w:eastAsia="pl-PL"/>
        </w:rPr>
        <w:t xml:space="preserve"> 1202 ze zm.</w:t>
      </w:r>
      <w:r w:rsidRPr="00222EA4">
        <w:rPr>
          <w:rFonts w:ascii="Cambria" w:hAnsi="Cambria" w:cs="Arial"/>
          <w:i w:val="0"/>
          <w:sz w:val="20"/>
        </w:rPr>
        <w:t>).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§5</w:t>
      </w:r>
    </w:p>
    <w:p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Jeżeli Zamawiający zwróci się do Wykonawcy </w:t>
      </w:r>
      <w:r w:rsidR="008E0C82" w:rsidRPr="00222EA4">
        <w:rPr>
          <w:rFonts w:ascii="Cambria" w:hAnsi="Cambria" w:cs="Arial"/>
          <w:sz w:val="20"/>
          <w:szCs w:val="20"/>
        </w:rPr>
        <w:t xml:space="preserve">przez </w:t>
      </w:r>
      <w:r w:rsidR="00F04451" w:rsidRPr="00F04451">
        <w:rPr>
          <w:rFonts w:ascii="Cambria" w:hAnsi="Cambria" w:cs="Arial"/>
          <w:sz w:val="20"/>
          <w:szCs w:val="20"/>
        </w:rPr>
        <w:t>Inspektora Nadzoru</w:t>
      </w:r>
      <w:r w:rsidR="00F04451"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59770B" w:rsidRPr="00222EA4" w:rsidRDefault="0059770B" w:rsidP="00222EA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59770B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przestrzegają przepisów BHP,</w:t>
      </w:r>
    </w:p>
    <w:p w:rsidR="0059770B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D43C3E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nie wykonują robót budowlanych zgodnie z </w:t>
      </w:r>
      <w:r w:rsidR="00A21502" w:rsidRPr="00222EA4">
        <w:rPr>
          <w:rFonts w:ascii="Cambria" w:hAnsi="Cambria" w:cs="Arial"/>
          <w:sz w:val="20"/>
          <w:szCs w:val="20"/>
        </w:rPr>
        <w:t>dokumentacja projektową</w:t>
      </w:r>
      <w:r w:rsidRPr="00222EA4">
        <w:rPr>
          <w:rFonts w:ascii="Cambria" w:hAnsi="Cambria" w:cs="Arial"/>
          <w:sz w:val="20"/>
          <w:szCs w:val="20"/>
        </w:rPr>
        <w:t>, specyfikacjami technicznymi wykonania i odbioru robót budowlanych oraz zasadami wiedzy technicznej.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7C84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</w:t>
      </w:r>
      <w:r>
        <w:rPr>
          <w:rFonts w:ascii="Cambria" w:hAnsi="Cambria" w:cs="Arial"/>
          <w:sz w:val="20"/>
          <w:szCs w:val="20"/>
        </w:rPr>
        <w:t>zakres</w:t>
      </w:r>
      <w:r w:rsidRPr="00FA152B">
        <w:rPr>
          <w:rFonts w:ascii="Cambria" w:hAnsi="Cambria" w:cs="Arial"/>
          <w:sz w:val="20"/>
          <w:szCs w:val="20"/>
        </w:rPr>
        <w:t xml:space="preserve"> przedmiotu zamówienia</w:t>
      </w:r>
      <w:r>
        <w:rPr>
          <w:rFonts w:ascii="Cambria" w:hAnsi="Cambria" w:cs="Arial"/>
          <w:sz w:val="20"/>
          <w:szCs w:val="20"/>
        </w:rPr>
        <w:t xml:space="preserve"> jako pracownik fizyczny wykonujący roboty budowlane w tym obsługa maszyn i urządzeń budowlanych.</w:t>
      </w:r>
      <w:r w:rsidRPr="00FA152B">
        <w:rPr>
          <w:rFonts w:ascii="Cambria" w:hAnsi="Cambria" w:cs="Arial"/>
          <w:sz w:val="20"/>
          <w:szCs w:val="20"/>
        </w:rPr>
        <w:t xml:space="preserve">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 xml:space="preserve">Przed rozpoczęciem realizacji czynności, do których odnosi się Obowiązek Zatrudnienia Wykonawca </w:t>
      </w:r>
      <w:r w:rsidR="000850A6">
        <w:rPr>
          <w:rFonts w:ascii="Cambria" w:hAnsi="Cambria" w:cs="Arial"/>
          <w:sz w:val="20"/>
          <w:szCs w:val="20"/>
        </w:rPr>
        <w:t xml:space="preserve">na każde żądanie </w:t>
      </w:r>
      <w:r w:rsidRPr="00FA152B">
        <w:rPr>
          <w:rFonts w:ascii="Cambria" w:hAnsi="Cambria" w:cs="Arial"/>
          <w:sz w:val="20"/>
          <w:szCs w:val="20"/>
        </w:rPr>
        <w:t xml:space="preserve">Zamawiającemu </w:t>
      </w:r>
      <w:r w:rsidR="000850A6" w:rsidRPr="00FA152B">
        <w:rPr>
          <w:rFonts w:ascii="Cambria" w:hAnsi="Cambria" w:cs="Arial"/>
          <w:sz w:val="20"/>
          <w:szCs w:val="20"/>
        </w:rPr>
        <w:t xml:space="preserve">przedłoży </w:t>
      </w:r>
      <w:r w:rsidRPr="00FA152B">
        <w:rPr>
          <w:rFonts w:ascii="Cambria" w:hAnsi="Cambria" w:cs="Arial"/>
          <w:sz w:val="20"/>
          <w:szCs w:val="20"/>
        </w:rPr>
        <w:t xml:space="preserve">umowy o pracę (do wglądu oznacza, że Zamawiający nie będzie kopiował, gromadził ani przetwarzał danych osobowych zawartych w przedłożonych umowach o pracę. ) osób mających wykonywać te czynności, pod rygorem niedopuszczenia tych osób do realizacji tych czynności.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dla osób realizujących czynności, do których odnosi się Obowiązek Zatrudnienia. Nieprzedłożenie umów (nie okazanie do wglądu), o których mowa w zdaniu poprzednim stanowi przypadek naruszenia Obowiązku Zatrudnienia.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</w:t>
      </w:r>
      <w:r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6</w:t>
      </w:r>
    </w:p>
    <w:p w:rsidR="0059770B" w:rsidRPr="00222EA4" w:rsidRDefault="0059770B" w:rsidP="00222EA4">
      <w:pPr>
        <w:numPr>
          <w:ilvl w:val="0"/>
          <w:numId w:val="3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ramach wymienionej w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222EA4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>:</w:t>
      </w:r>
    </w:p>
    <w:p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Przeprowadzi branżowe próby i odbiory techniczne i technologiczne</w:t>
      </w:r>
      <w:r w:rsidR="0057079D" w:rsidRPr="00222EA4">
        <w:rPr>
          <w:rFonts w:ascii="Cambria" w:hAnsi="Cambria" w:cs="Arial"/>
          <w:sz w:val="20"/>
          <w:szCs w:val="20"/>
        </w:rPr>
        <w:t>, wykona</w:t>
      </w:r>
      <w:r w:rsidR="007670F7" w:rsidRPr="00222EA4">
        <w:rPr>
          <w:rFonts w:ascii="Cambria" w:hAnsi="Cambria" w:cs="Arial"/>
          <w:sz w:val="20"/>
          <w:szCs w:val="20"/>
        </w:rPr>
        <w:t xml:space="preserve"> </w:t>
      </w:r>
      <w:r w:rsidR="0057079D" w:rsidRPr="00222EA4">
        <w:rPr>
          <w:rFonts w:ascii="Cambria" w:hAnsi="Cambria" w:cs="Arial"/>
          <w:sz w:val="20"/>
          <w:szCs w:val="20"/>
        </w:rPr>
        <w:t>inwentaryzację geodezyjną oraz sporządzi dokumentacje powykonawczą z kosztorysami robót wykonanych</w:t>
      </w:r>
      <w:r w:rsidRPr="00222EA4">
        <w:rPr>
          <w:rFonts w:ascii="Cambria" w:hAnsi="Cambria" w:cs="Arial"/>
          <w:sz w:val="20"/>
          <w:szCs w:val="20"/>
        </w:rPr>
        <w:t xml:space="preserve">. </w:t>
      </w:r>
    </w:p>
    <w:p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</w:t>
      </w:r>
      <w:r w:rsidR="00B80DFE" w:rsidRPr="00222EA4">
        <w:rPr>
          <w:rFonts w:ascii="Cambria" w:hAnsi="Cambria" w:cs="Arial"/>
          <w:sz w:val="20"/>
          <w:szCs w:val="20"/>
        </w:rPr>
        <w:t>z przekazania</w:t>
      </w:r>
      <w:r w:rsidRPr="00222EA4">
        <w:rPr>
          <w:rFonts w:ascii="Cambria" w:hAnsi="Cambria" w:cs="Arial"/>
          <w:sz w:val="20"/>
          <w:szCs w:val="20"/>
        </w:rPr>
        <w:t xml:space="preserve"> odpadów do utylizacji podmiotowi uprawnionemu. </w:t>
      </w:r>
    </w:p>
    <w:p w:rsidR="00EE550F" w:rsidRPr="00222EA4" w:rsidRDefault="00F04451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</w:t>
      </w:r>
      <w:r w:rsidR="00EE550F" w:rsidRPr="00222EA4">
        <w:rPr>
          <w:rFonts w:ascii="Cambria" w:hAnsi="Cambria" w:cs="Arial"/>
          <w:sz w:val="20"/>
          <w:szCs w:val="20"/>
        </w:rPr>
        <w:t xml:space="preserve"> przywrócenie do stan</w:t>
      </w:r>
      <w:r w:rsidR="00C61D33" w:rsidRPr="00222EA4">
        <w:rPr>
          <w:rFonts w:ascii="Cambria" w:hAnsi="Cambria" w:cs="Arial"/>
          <w:sz w:val="20"/>
          <w:szCs w:val="20"/>
        </w:rPr>
        <w:t>u</w:t>
      </w:r>
      <w:r w:rsidR="00EE550F" w:rsidRPr="00222EA4">
        <w:rPr>
          <w:rFonts w:ascii="Cambria" w:hAnsi="Cambria" w:cs="Arial"/>
          <w:sz w:val="20"/>
          <w:szCs w:val="20"/>
        </w:rPr>
        <w:t xml:space="preserve"> pierwotnego wjazdów, ogrodzeń oraz miejsc realizowanych robót</w:t>
      </w:r>
      <w:r w:rsidR="00C61D33" w:rsidRPr="00222EA4">
        <w:rPr>
          <w:rFonts w:ascii="Cambria" w:hAnsi="Cambria" w:cs="Arial"/>
          <w:sz w:val="20"/>
          <w:szCs w:val="20"/>
        </w:rPr>
        <w:t>,</w:t>
      </w:r>
      <w:r w:rsidR="00EE550F" w:rsidRPr="00222EA4">
        <w:rPr>
          <w:rFonts w:ascii="Cambria" w:hAnsi="Cambria" w:cs="Arial"/>
          <w:sz w:val="20"/>
          <w:szCs w:val="20"/>
        </w:rPr>
        <w:t xml:space="preserve"> w tym celu wykonawca będzie zobowiązany przekazać </w:t>
      </w:r>
      <w:r w:rsidRPr="00F04451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 xml:space="preserve"> </w:t>
      </w:r>
      <w:r w:rsidR="00EE550F" w:rsidRPr="00222EA4">
        <w:rPr>
          <w:rFonts w:ascii="Cambria" w:hAnsi="Cambria" w:cs="Arial"/>
          <w:sz w:val="20"/>
          <w:szCs w:val="20"/>
        </w:rPr>
        <w:t>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</w:t>
      </w:r>
      <w:r w:rsidR="00C61D33" w:rsidRPr="00222EA4">
        <w:rPr>
          <w:rFonts w:ascii="Cambria" w:hAnsi="Cambria" w:cs="Arial"/>
          <w:sz w:val="20"/>
          <w:szCs w:val="20"/>
        </w:rPr>
        <w:t>,</w:t>
      </w:r>
      <w:r w:rsidR="00EE550F" w:rsidRPr="00222EA4">
        <w:rPr>
          <w:rFonts w:ascii="Cambria" w:hAnsi="Cambria" w:cs="Arial"/>
          <w:sz w:val="20"/>
          <w:szCs w:val="20"/>
        </w:rPr>
        <w:t xml:space="preserve"> jeżeli właściciel posesji odmówił przyjęcia robót</w:t>
      </w:r>
      <w:r w:rsidR="000A3987"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7</w:t>
      </w:r>
    </w:p>
    <w:p w:rsidR="0059770B" w:rsidRPr="00222EA4" w:rsidRDefault="0059770B" w:rsidP="00222EA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na własny koszt:</w:t>
      </w:r>
    </w:p>
    <w:p w:rsidR="0059770B" w:rsidRPr="00222EA4" w:rsidRDefault="00DA7137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>Przygotuje zaplecze budowy z oznaczeniem inwestycji (tablica informacyjna)</w:t>
      </w:r>
      <w:r w:rsidR="00B56A99" w:rsidRPr="00222EA4">
        <w:rPr>
          <w:rFonts w:ascii="Cambria" w:hAnsi="Cambria" w:cs="Arial"/>
          <w:sz w:val="20"/>
          <w:szCs w:val="20"/>
        </w:rPr>
        <w:t>,</w:t>
      </w:r>
      <w:r w:rsidRPr="00222EA4">
        <w:rPr>
          <w:rFonts w:ascii="Cambria" w:hAnsi="Cambria" w:cs="Arial"/>
          <w:sz w:val="20"/>
          <w:szCs w:val="20"/>
        </w:rPr>
        <w:t xml:space="preserve"> na które składają się odpowiednie pomieszczenia magazynowe do składowania materiałów i narzędzi, pomieszczenia socjalne dla swoich pracowników oraz pomieszczenie dla nadzoru inwestorskiego umożliwiające organizację narad budowy</w:t>
      </w:r>
      <w:r w:rsidR="00B56A99"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</w:t>
      </w:r>
      <w:r w:rsidR="005226A5" w:rsidRPr="00222EA4">
        <w:rPr>
          <w:rFonts w:ascii="Cambria" w:hAnsi="Cambria" w:cs="Arial"/>
          <w:sz w:val="20"/>
          <w:szCs w:val="20"/>
        </w:rPr>
        <w:t xml:space="preserve"> </w:t>
      </w:r>
    </w:p>
    <w:p w:rsidR="005A7157" w:rsidRPr="001264D1" w:rsidRDefault="0059770B" w:rsidP="001264D1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8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="00D306CA" w:rsidRPr="00222EA4">
        <w:rPr>
          <w:rFonts w:ascii="Cambria" w:hAnsi="Cambria" w:cs="Arial"/>
          <w:sz w:val="20"/>
          <w:szCs w:val="20"/>
        </w:rPr>
        <w:br/>
      </w:r>
      <w:r w:rsidRPr="00222EA4">
        <w:rPr>
          <w:rFonts w:ascii="Cambria" w:hAnsi="Cambria" w:cs="Arial"/>
          <w:sz w:val="20"/>
          <w:szCs w:val="20"/>
        </w:rPr>
        <w:t>w budownictwie zgodnie z ustawą z dnia 16 kwietnia 2004 roku o wyrobach budowlanych (</w:t>
      </w:r>
      <w:r w:rsidR="001438B3">
        <w:rPr>
          <w:rFonts w:ascii="Cambria" w:hAnsi="Cambria" w:cs="Arial"/>
          <w:sz w:val="20"/>
          <w:szCs w:val="20"/>
        </w:rPr>
        <w:t xml:space="preserve">t.j </w:t>
      </w:r>
      <w:r w:rsidRPr="00222EA4">
        <w:rPr>
          <w:rFonts w:ascii="Cambria" w:hAnsi="Cambria" w:cs="Arial"/>
          <w:sz w:val="20"/>
          <w:szCs w:val="20"/>
        </w:rPr>
        <w:t xml:space="preserve">Dz. U. </w:t>
      </w:r>
      <w:r w:rsidR="001438B3">
        <w:rPr>
          <w:rFonts w:ascii="Cambria" w:hAnsi="Cambria" w:cs="Arial"/>
          <w:sz w:val="20"/>
          <w:szCs w:val="20"/>
        </w:rPr>
        <w:t>201</w:t>
      </w:r>
      <w:r w:rsidR="00496965">
        <w:rPr>
          <w:rFonts w:ascii="Cambria" w:hAnsi="Cambria" w:cs="Arial"/>
          <w:sz w:val="20"/>
          <w:szCs w:val="20"/>
        </w:rPr>
        <w:t>9</w:t>
      </w:r>
      <w:r w:rsidR="001438B3">
        <w:rPr>
          <w:rFonts w:ascii="Cambria" w:hAnsi="Cambria" w:cs="Arial"/>
          <w:sz w:val="20"/>
          <w:szCs w:val="20"/>
        </w:rPr>
        <w:t>.</w:t>
      </w:r>
      <w:r w:rsidR="00496965">
        <w:rPr>
          <w:rFonts w:ascii="Cambria" w:hAnsi="Cambria" w:cs="Arial"/>
          <w:sz w:val="20"/>
          <w:szCs w:val="20"/>
        </w:rPr>
        <w:t>266</w:t>
      </w:r>
      <w:r w:rsidRPr="00222EA4">
        <w:rPr>
          <w:rFonts w:ascii="Cambria" w:hAnsi="Cambria" w:cs="Arial"/>
          <w:sz w:val="20"/>
          <w:szCs w:val="20"/>
        </w:rPr>
        <w:t xml:space="preserve"> z późn. zmianami) a  zgodnie z art.10 ustawy z dnia 7 lipca 1994 roku Prawo Budowlane (</w:t>
      </w:r>
      <w:r w:rsidR="007C2B10" w:rsidRPr="00222EA4">
        <w:rPr>
          <w:rFonts w:ascii="Cambria" w:hAnsi="Cambria" w:cs="Arial"/>
          <w:sz w:val="20"/>
          <w:szCs w:val="20"/>
        </w:rPr>
        <w:t xml:space="preserve">tekst jednolity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8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 xml:space="preserve">1202 ze zm. </w:t>
      </w:r>
      <w:r w:rsidRPr="00222EA4">
        <w:rPr>
          <w:rFonts w:ascii="Cambria" w:hAnsi="Cambria" w:cs="Arial"/>
          <w:sz w:val="20"/>
          <w:szCs w:val="20"/>
        </w:rPr>
        <w:t xml:space="preserve">) oraz </w:t>
      </w:r>
      <w:r w:rsidR="00A21502" w:rsidRPr="00222EA4">
        <w:rPr>
          <w:rFonts w:ascii="Cambria" w:hAnsi="Cambria" w:cs="Arial"/>
          <w:sz w:val="20"/>
          <w:szCs w:val="20"/>
        </w:rPr>
        <w:t>dokumentacji projektow</w:t>
      </w:r>
      <w:r w:rsidR="00E728AF" w:rsidRPr="00222EA4">
        <w:rPr>
          <w:rFonts w:ascii="Cambria" w:hAnsi="Cambria" w:cs="Arial"/>
          <w:sz w:val="20"/>
          <w:szCs w:val="20"/>
        </w:rPr>
        <w:t>e</w:t>
      </w:r>
      <w:r w:rsidR="00A21502" w:rsidRPr="00222EA4">
        <w:rPr>
          <w:rFonts w:ascii="Cambria" w:hAnsi="Cambria" w:cs="Arial"/>
          <w:sz w:val="20"/>
          <w:szCs w:val="20"/>
        </w:rPr>
        <w:t>j</w:t>
      </w:r>
      <w:r w:rsidRPr="00222EA4">
        <w:rPr>
          <w:rFonts w:ascii="Cambria" w:hAnsi="Cambria" w:cs="Arial"/>
          <w:sz w:val="20"/>
          <w:szCs w:val="20"/>
        </w:rPr>
        <w:t>,</w:t>
      </w:r>
      <w:r w:rsidR="001314AE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specyfikacji technicznej  wykonania i odbioru robót budowlanych.</w:t>
      </w:r>
    </w:p>
    <w:p w:rsidR="00535788" w:rsidRPr="00222EA4" w:rsidRDefault="00AD2CD0" w:rsidP="00222EA4">
      <w:pPr>
        <w:numPr>
          <w:ilvl w:val="0"/>
          <w:numId w:val="4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Materiały i urządzenia</w:t>
      </w:r>
      <w:r w:rsidR="00535788" w:rsidRPr="00222EA4">
        <w:rPr>
          <w:rFonts w:ascii="Cambria" w:hAnsi="Cambria" w:cs="Arial"/>
          <w:sz w:val="20"/>
          <w:szCs w:val="20"/>
        </w:rPr>
        <w:t xml:space="preserve"> muszą być zgodne z dokumentacj</w:t>
      </w:r>
      <w:r w:rsidR="003A230F" w:rsidRPr="00222EA4">
        <w:rPr>
          <w:rFonts w:ascii="Cambria" w:hAnsi="Cambria" w:cs="Arial"/>
          <w:sz w:val="20"/>
          <w:szCs w:val="20"/>
        </w:rPr>
        <w:t>ą</w:t>
      </w:r>
      <w:r w:rsidR="00535788" w:rsidRPr="00222EA4">
        <w:rPr>
          <w:rFonts w:ascii="Cambria" w:hAnsi="Cambria" w:cs="Arial"/>
          <w:sz w:val="20"/>
          <w:szCs w:val="20"/>
        </w:rPr>
        <w:t xml:space="preserve"> projektow</w:t>
      </w:r>
      <w:r w:rsidR="003A230F" w:rsidRPr="00222EA4">
        <w:rPr>
          <w:rFonts w:ascii="Cambria" w:hAnsi="Cambria" w:cs="Arial"/>
          <w:sz w:val="20"/>
          <w:szCs w:val="20"/>
        </w:rPr>
        <w:t>ą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Zamawiającego,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musi przedstawić dodatkowe badania </w:t>
      </w:r>
      <w:r w:rsidR="00BD77B8" w:rsidRPr="00222EA4">
        <w:rPr>
          <w:rFonts w:ascii="Cambria" w:hAnsi="Cambria" w:cs="Arial"/>
          <w:sz w:val="20"/>
          <w:szCs w:val="20"/>
        </w:rPr>
        <w:t xml:space="preserve">  </w:t>
      </w:r>
      <w:r w:rsidRPr="00222EA4">
        <w:rPr>
          <w:rFonts w:ascii="Cambria" w:hAnsi="Cambria" w:cs="Arial"/>
          <w:sz w:val="20"/>
          <w:szCs w:val="20"/>
        </w:rPr>
        <w:t xml:space="preserve">laboratoryjne wbudowanych materiałów. Badania te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wykona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na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własny koszt.</w:t>
      </w:r>
    </w:p>
    <w:p w:rsidR="005A7157" w:rsidRPr="001264D1" w:rsidRDefault="0059770B" w:rsidP="001264D1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(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="00F04451"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) przed ich wbudowaniem.</w:t>
      </w:r>
    </w:p>
    <w:p w:rsidR="00A0282D" w:rsidRPr="00222EA4" w:rsidRDefault="00A0282D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9</w:t>
      </w:r>
    </w:p>
    <w:p w:rsidR="005A7157" w:rsidRPr="001264D1" w:rsidRDefault="00530085" w:rsidP="001264D1">
      <w:pPr>
        <w:numPr>
          <w:ilvl w:val="0"/>
          <w:numId w:val="6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na kwotę </w:t>
      </w:r>
      <w:r w:rsidR="00DF5487"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nie mniejszą niż wartość złożonej oferty  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="00A0282D" w:rsidRPr="00222EA4">
        <w:rPr>
          <w:rFonts w:ascii="Cambria" w:hAnsi="Cambria" w:cs="Arial"/>
          <w:sz w:val="20"/>
          <w:szCs w:val="20"/>
        </w:rPr>
        <w:t>.</w:t>
      </w:r>
    </w:p>
    <w:p w:rsidR="0059770B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10</w:t>
      </w:r>
    </w:p>
    <w:p w:rsidR="001264D1" w:rsidRPr="00222EA4" w:rsidRDefault="001264D1" w:rsidP="001264D1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Theme="majorHAnsi" w:hAnsiTheme="majorHAnsi" w:cs="Arial"/>
        </w:rPr>
        <w:t>Strony ustalają wynagrodzenie kosztorysowe Wykonawcy</w:t>
      </w:r>
      <w:r w:rsidRPr="00873F38">
        <w:rPr>
          <w:rFonts w:asciiTheme="majorHAnsi" w:hAnsiTheme="majorHAnsi" w:cs="Arial"/>
        </w:rPr>
        <w:t xml:space="preserve"> </w:t>
      </w:r>
      <w:r w:rsidRPr="00873F38">
        <w:rPr>
          <w:rStyle w:val="FontStyle32"/>
          <w:rFonts w:asciiTheme="majorHAnsi" w:hAnsiTheme="majorHAnsi" w:cs="Calibri"/>
          <w:sz w:val="22"/>
        </w:rPr>
        <w:t>za prace składające się na przedmiot umowy, określony w § 1, w wysokości</w:t>
      </w:r>
      <w:r w:rsidRPr="00873F38">
        <w:rPr>
          <w:rFonts w:asciiTheme="majorHAnsi" w:hAnsiTheme="majorHAnsi" w:cs="Arial"/>
        </w:rPr>
        <w:t>:</w:t>
      </w:r>
    </w:p>
    <w:p w:rsidR="00C23E12" w:rsidRDefault="002B2F76" w:rsidP="001264D1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Theme="majorHAnsi" w:hAnsiTheme="majorHAnsi"/>
          <w:b/>
          <w:sz w:val="20"/>
        </w:rPr>
      </w:pPr>
      <w:r w:rsidRPr="002B2F76">
        <w:rPr>
          <w:rFonts w:ascii="Cambria" w:hAnsi="Cambria" w:cs="Arial"/>
          <w:sz w:val="20"/>
          <w:szCs w:val="20"/>
        </w:rPr>
        <w:t xml:space="preserve">Zadanie nr 1: brutto </w:t>
      </w:r>
      <w:r w:rsidRPr="002B2F76">
        <w:rPr>
          <w:rFonts w:ascii="Cambria" w:hAnsi="Cambria" w:cs="Arial"/>
          <w:b/>
          <w:sz w:val="20"/>
          <w:szCs w:val="20"/>
        </w:rPr>
        <w:t>…………….. zł</w:t>
      </w:r>
      <w:r w:rsidRPr="002B2F76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C23E12" w:rsidRPr="002B2F76" w:rsidRDefault="00C23E12" w:rsidP="00C23E12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2B2F76" w:rsidRDefault="002B2F76" w:rsidP="002B2F76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B2F76">
        <w:rPr>
          <w:rFonts w:ascii="Cambria" w:hAnsi="Cambria" w:cs="Arial"/>
          <w:sz w:val="20"/>
          <w:szCs w:val="20"/>
        </w:rPr>
        <w:t xml:space="preserve">Zadanie nr 2: brutto </w:t>
      </w:r>
      <w:r w:rsidRPr="002B2F76">
        <w:rPr>
          <w:rFonts w:ascii="Cambria" w:hAnsi="Cambria" w:cs="Arial"/>
          <w:b/>
          <w:sz w:val="20"/>
          <w:szCs w:val="20"/>
        </w:rPr>
        <w:t>…………….. zł</w:t>
      </w:r>
      <w:r w:rsidRPr="002B2F76">
        <w:rPr>
          <w:rFonts w:ascii="Cambria" w:hAnsi="Cambria" w:cs="Arial"/>
          <w:sz w:val="20"/>
          <w:szCs w:val="20"/>
        </w:rPr>
        <w:t xml:space="preserve"> (słownie złotych: ……………………….. złotych ……../100) </w:t>
      </w:r>
      <w:r w:rsidR="001264D1">
        <w:rPr>
          <w:rFonts w:ascii="Cambria" w:hAnsi="Cambria" w:cs="Arial"/>
          <w:sz w:val="20"/>
          <w:szCs w:val="20"/>
        </w:rPr>
        <w:t>w tym obowiązujący podatek VAT.</w:t>
      </w:r>
    </w:p>
    <w:p w:rsidR="001264D1" w:rsidRDefault="001264D1" w:rsidP="002B2F76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1264D1" w:rsidRDefault="001264D1" w:rsidP="001264D1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Zadanie nr 3</w:t>
      </w:r>
      <w:r w:rsidRPr="002B2F76">
        <w:rPr>
          <w:rFonts w:ascii="Cambria" w:hAnsi="Cambria" w:cs="Arial"/>
          <w:sz w:val="20"/>
          <w:szCs w:val="20"/>
        </w:rPr>
        <w:t xml:space="preserve">: brutto </w:t>
      </w:r>
      <w:r w:rsidRPr="002B2F76">
        <w:rPr>
          <w:rFonts w:ascii="Cambria" w:hAnsi="Cambria" w:cs="Arial"/>
          <w:b/>
          <w:sz w:val="20"/>
          <w:szCs w:val="20"/>
        </w:rPr>
        <w:t>…………….. zł</w:t>
      </w:r>
      <w:r w:rsidRPr="002B2F76">
        <w:rPr>
          <w:rFonts w:ascii="Cambria" w:hAnsi="Cambria" w:cs="Arial"/>
          <w:sz w:val="20"/>
          <w:szCs w:val="20"/>
        </w:rPr>
        <w:t xml:space="preserve"> (słownie złotych: ……………………….. złotych ……../100) </w:t>
      </w:r>
      <w:r>
        <w:rPr>
          <w:rFonts w:ascii="Cambria" w:hAnsi="Cambria" w:cs="Arial"/>
          <w:sz w:val="20"/>
          <w:szCs w:val="20"/>
        </w:rPr>
        <w:t>w tym obowiązujący podatek VAT.</w:t>
      </w:r>
    </w:p>
    <w:p w:rsidR="002B2F76" w:rsidRPr="00C23E12" w:rsidRDefault="002B2F76" w:rsidP="00C23E12">
      <w:p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b/>
          <w:bCs/>
          <w:sz w:val="20"/>
          <w:szCs w:val="20"/>
        </w:rPr>
        <w:t xml:space="preserve">Wykonawca </w:t>
      </w:r>
      <w:r w:rsidRPr="001B5B33">
        <w:rPr>
          <w:rFonts w:ascii="Cambria" w:hAnsi="Cambria"/>
          <w:sz w:val="20"/>
          <w:szCs w:val="20"/>
        </w:rPr>
        <w:t xml:space="preserve">zobowiązany jest do wykonania przedmiotu umowy w pełnym zakresie, zgodnie z dokumentacją projektową, specyfikacją techniczną wykonania i odbioru robót i kosztorysem ofertowym,  w oparciu o harmonogram rzeczowo – finansowy robót. </w:t>
      </w: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sz w:val="20"/>
          <w:szCs w:val="20"/>
        </w:rPr>
        <w:t xml:space="preserve">Wykonawca w okresie realizacji przedmiotu umowy zobowiązany jest do prowadzenia zgodnie </w:t>
      </w:r>
      <w:r w:rsidRPr="001B5B33">
        <w:rPr>
          <w:rFonts w:ascii="Cambria" w:hAnsi="Cambria"/>
          <w:sz w:val="20"/>
          <w:szCs w:val="20"/>
        </w:rPr>
        <w:br/>
        <w:t xml:space="preserve">z pozycjami wycenionego </w:t>
      </w:r>
      <w:r w:rsidR="00552922">
        <w:rPr>
          <w:rFonts w:ascii="Cambria" w:hAnsi="Cambria"/>
          <w:sz w:val="20"/>
          <w:szCs w:val="20"/>
        </w:rPr>
        <w:t>kosztorysu ofertowego</w:t>
      </w:r>
      <w:r w:rsidRPr="001B5B33">
        <w:rPr>
          <w:rFonts w:ascii="Cambria" w:hAnsi="Cambria"/>
          <w:sz w:val="20"/>
          <w:szCs w:val="20"/>
        </w:rPr>
        <w:t>, księgi obmiaru wykonanych robót.</w:t>
      </w: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sz w:val="20"/>
          <w:szCs w:val="20"/>
        </w:rPr>
        <w:lastRenderedPageBreak/>
        <w:t>Rozliczenie faktycznie wykonanych robót nastąpi kosztorysem zamiennym, na podstawie wskaźników cenowych ujętych w kosztorysie ofertowym w oparciu o sprawdzony przez inspektora nadzoru obmiar robót</w:t>
      </w:r>
      <w:r w:rsidR="00552922">
        <w:rPr>
          <w:rFonts w:ascii="Cambria" w:hAnsi="Cambria"/>
          <w:sz w:val="20"/>
          <w:szCs w:val="20"/>
        </w:rPr>
        <w:t xml:space="preserve"> wykonanych</w:t>
      </w:r>
      <w:r w:rsidRPr="001B5B33">
        <w:rPr>
          <w:rFonts w:ascii="Cambria" w:hAnsi="Cambria"/>
          <w:sz w:val="20"/>
          <w:szCs w:val="20"/>
        </w:rPr>
        <w:t>.</w:t>
      </w:r>
    </w:p>
    <w:p w:rsidR="008E6C77" w:rsidRPr="00222EA4" w:rsidRDefault="008E6C77" w:rsidP="00222EA4">
      <w:pPr>
        <w:numPr>
          <w:ilvl w:val="0"/>
          <w:numId w:val="15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8E6C77" w:rsidRPr="00222EA4" w:rsidRDefault="008E6C77" w:rsidP="00222EA4">
      <w:pPr>
        <w:numPr>
          <w:ilvl w:val="0"/>
          <w:numId w:val="5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8E6C77" w:rsidRPr="00222EA4" w:rsidRDefault="008E6C77" w:rsidP="00222EA4">
      <w:pPr>
        <w:numPr>
          <w:ilvl w:val="0"/>
          <w:numId w:val="5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8E6C77" w:rsidRDefault="008E6C77" w:rsidP="00222EA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przypadku, gdy określone w ust. </w:t>
      </w:r>
      <w:r w:rsidR="001B5B33"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</w:t>
      </w:r>
      <w:r w:rsidR="005A7157"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E295E" w:rsidP="00222EA4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11</w:t>
      </w:r>
    </w:p>
    <w:p w:rsidR="00A03DDB" w:rsidRPr="00222EA4" w:rsidRDefault="00A03DDB" w:rsidP="00155838">
      <w:pPr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="001B5B33">
        <w:rPr>
          <w:rFonts w:ascii="Cambria" w:hAnsi="Cambria" w:cs="Arial"/>
          <w:b/>
          <w:bCs/>
          <w:sz w:val="20"/>
          <w:szCs w:val="20"/>
        </w:rPr>
        <w:t xml:space="preserve">nie </w:t>
      </w:r>
      <w:r w:rsidRPr="00222EA4">
        <w:rPr>
          <w:rFonts w:ascii="Cambria" w:hAnsi="Cambria" w:cs="Arial"/>
          <w:sz w:val="20"/>
          <w:szCs w:val="20"/>
        </w:rPr>
        <w:t>dopuszcza częściowe</w:t>
      </w:r>
      <w:r w:rsidR="001B5B33">
        <w:rPr>
          <w:rFonts w:ascii="Cambria" w:hAnsi="Cambria" w:cs="Arial"/>
          <w:sz w:val="20"/>
          <w:szCs w:val="20"/>
        </w:rPr>
        <w:t>go</w:t>
      </w:r>
      <w:r w:rsidRPr="00222EA4">
        <w:rPr>
          <w:rFonts w:ascii="Cambria" w:hAnsi="Cambria" w:cs="Arial"/>
          <w:sz w:val="20"/>
          <w:szCs w:val="20"/>
        </w:rPr>
        <w:t xml:space="preserve"> fakturowani</w:t>
      </w:r>
      <w:r w:rsidR="001B5B33">
        <w:rPr>
          <w:rFonts w:ascii="Cambria" w:hAnsi="Cambria" w:cs="Arial"/>
          <w:sz w:val="20"/>
          <w:szCs w:val="20"/>
        </w:rPr>
        <w:t>a</w:t>
      </w:r>
      <w:r w:rsidR="00FF6EDC" w:rsidRPr="00222EA4">
        <w:rPr>
          <w:rFonts w:ascii="Cambria" w:hAnsi="Cambria" w:cs="Arial"/>
          <w:sz w:val="20"/>
          <w:szCs w:val="20"/>
        </w:rPr>
        <w:t xml:space="preserve">. </w:t>
      </w:r>
    </w:p>
    <w:p w:rsidR="005E295E" w:rsidRPr="00222EA4" w:rsidRDefault="00C23E12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</w:t>
      </w:r>
      <w:r w:rsidR="005E295E" w:rsidRPr="00222EA4">
        <w:rPr>
          <w:rFonts w:ascii="Cambria" w:hAnsi="Cambria" w:cs="Arial"/>
          <w:b/>
          <w:sz w:val="20"/>
          <w:szCs w:val="20"/>
        </w:rPr>
        <w:t>§ 12</w:t>
      </w:r>
    </w:p>
    <w:p w:rsidR="007842BD" w:rsidRPr="004F23E7" w:rsidRDefault="007842BD" w:rsidP="007842BD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Zamawiającemu </w:t>
      </w:r>
      <w:r w:rsidRPr="004F23E7">
        <w:rPr>
          <w:rFonts w:asciiTheme="majorHAnsi" w:hAnsiTheme="majorHAnsi" w:cs="Arial"/>
          <w:bCs/>
          <w:sz w:val="20"/>
          <w:szCs w:val="20"/>
        </w:rPr>
        <w:t xml:space="preserve">prawidłowo wystawionej </w:t>
      </w:r>
      <w:r w:rsidRPr="004F23E7">
        <w:rPr>
          <w:rFonts w:asciiTheme="majorHAnsi" w:hAnsiTheme="majorHAnsi" w:cs="Arial"/>
          <w:sz w:val="20"/>
          <w:szCs w:val="20"/>
        </w:rPr>
        <w:t xml:space="preserve">faktury wraz  z protokołem odbioru robót końcowych i  kompletnymi dokumentami odbiorowymi, </w:t>
      </w:r>
    </w:p>
    <w:p w:rsidR="007842BD" w:rsidRPr="004F23E7" w:rsidRDefault="007842BD" w:rsidP="007842BD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dzień zapłaty uznaje się dzień obciążenia rachunku Zamawiającego.</w:t>
      </w:r>
    </w:p>
    <w:p w:rsidR="007842BD" w:rsidRPr="004F23E7" w:rsidRDefault="007842BD" w:rsidP="007842BD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</w:p>
    <w:p w:rsidR="007842BD" w:rsidRPr="004F23E7" w:rsidRDefault="007842BD" w:rsidP="007842BD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7842BD" w:rsidRPr="004F23E7" w:rsidRDefault="007842BD" w:rsidP="007842BD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7842BD" w:rsidRPr="004F23E7" w:rsidRDefault="007842BD" w:rsidP="007842BD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7842BD" w:rsidRPr="004F23E7" w:rsidRDefault="007842BD" w:rsidP="007842BD">
      <w:pPr>
        <w:pStyle w:val="w5pktart"/>
        <w:spacing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:rsidR="007842BD" w:rsidRPr="004F23E7" w:rsidRDefault="007842BD" w:rsidP="007842BD">
      <w:pPr>
        <w:pStyle w:val="w5pktart"/>
        <w:spacing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842BD" w:rsidRPr="004F23E7" w:rsidRDefault="007842BD" w:rsidP="007842BD">
      <w:pPr>
        <w:pStyle w:val="w5pktart"/>
        <w:spacing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lastRenderedPageBreak/>
        <w:t>§ 13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Przed podpisaniem umowy,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złoży u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59770B" w:rsidRPr="00155838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5838">
        <w:rPr>
          <w:rFonts w:ascii="Cambria" w:hAnsi="Cambria" w:cs="Arial"/>
          <w:b/>
          <w:bCs/>
          <w:sz w:val="20"/>
          <w:szCs w:val="20"/>
        </w:rPr>
        <w:t>Wykonawca</w:t>
      </w:r>
      <w:r w:rsidRPr="00155838">
        <w:rPr>
          <w:rFonts w:ascii="Cambria" w:hAnsi="Cambria" w:cs="Arial"/>
          <w:sz w:val="20"/>
          <w:szCs w:val="20"/>
        </w:rPr>
        <w:t xml:space="preserve"> udziela </w:t>
      </w:r>
      <w:r w:rsidRPr="0015583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583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="00A03DDB" w:rsidRPr="00155838">
        <w:rPr>
          <w:rFonts w:ascii="Cambria" w:hAnsi="Cambria" w:cs="Arial"/>
          <w:b/>
          <w:sz w:val="20"/>
          <w:szCs w:val="20"/>
        </w:rPr>
        <w:t>10</w:t>
      </w:r>
      <w:r w:rsidRPr="00155838">
        <w:rPr>
          <w:rFonts w:ascii="Cambria" w:hAnsi="Cambria" w:cs="Arial"/>
          <w:b/>
          <w:sz w:val="20"/>
          <w:szCs w:val="20"/>
        </w:rPr>
        <w:t xml:space="preserve"> % </w:t>
      </w:r>
      <w:r w:rsidRPr="00155838">
        <w:rPr>
          <w:rFonts w:ascii="Cambria" w:hAnsi="Cambria" w:cs="Arial"/>
          <w:sz w:val="20"/>
          <w:szCs w:val="20"/>
        </w:rPr>
        <w:t xml:space="preserve">ceny brutto wykonania przedmiotu umowy, tj kwoty </w:t>
      </w:r>
      <w:r w:rsidRPr="0015583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15583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222EA4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Część zabezpieczenia, gwarantująca wykonanie robót zgodnie z umową, w wysokości 7</w:t>
      </w:r>
      <w:r w:rsidR="0021288E" w:rsidRPr="00222EA4">
        <w:rPr>
          <w:rFonts w:ascii="Cambria" w:hAnsi="Cambria" w:cs="Arial"/>
          <w:sz w:val="20"/>
          <w:szCs w:val="20"/>
        </w:rPr>
        <w:t xml:space="preserve">0 % całości zabezpieczenia </w:t>
      </w:r>
      <w:r w:rsidRPr="00222EA4">
        <w:rPr>
          <w:rFonts w:ascii="Cambria" w:hAnsi="Cambria" w:cs="Arial"/>
          <w:sz w:val="20"/>
          <w:szCs w:val="20"/>
        </w:rPr>
        <w:t xml:space="preserve">zwrócona zostanie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222EA4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Pozostała część zabezpieczenia w wysokości 30 % całości zabezpieczenia</w:t>
      </w:r>
      <w:r w:rsidR="0021288E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służąca do pokrycia roszczeń w ramach rękojmi , zwrócona zostanie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 w ciągu 1</w:t>
      </w:r>
      <w:r w:rsidR="00AD0960" w:rsidRPr="00222EA4"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dni po upływie okresu rękojmi 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Zwrócona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 kwota zabezpieczenia należytego wykonania umowy, określona w pkt. </w:t>
      </w:r>
      <w:r w:rsidR="00A54649" w:rsidRPr="00222EA4">
        <w:rPr>
          <w:rFonts w:ascii="Cambria" w:hAnsi="Cambria" w:cs="Arial"/>
          <w:sz w:val="20"/>
          <w:szCs w:val="20"/>
        </w:rPr>
        <w:t>2</w:t>
      </w:r>
      <w:r w:rsidRPr="00222EA4">
        <w:rPr>
          <w:rFonts w:ascii="Cambria" w:hAnsi="Cambria" w:cs="Arial"/>
          <w:sz w:val="20"/>
          <w:szCs w:val="20"/>
        </w:rPr>
        <w:t xml:space="preserve"> może ulec zmniejszeniu z tytułu potrąceń za złą jakość robót, nie dotrzymania terminu zakończenia prac lub nakładów poniesionych przez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14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wykonać przedmiot umowy zgodnie z </w:t>
      </w:r>
      <w:r w:rsidR="00A21502" w:rsidRPr="00222EA4">
        <w:rPr>
          <w:rFonts w:ascii="Cambria" w:hAnsi="Cambria" w:cs="Arial"/>
          <w:sz w:val="20"/>
          <w:szCs w:val="20"/>
        </w:rPr>
        <w:t>dokumentacją projektową</w:t>
      </w:r>
      <w:r w:rsidRPr="00222EA4">
        <w:rPr>
          <w:rFonts w:ascii="Cambria" w:hAnsi="Cambria" w:cs="Arial"/>
          <w:sz w:val="20"/>
          <w:szCs w:val="20"/>
        </w:rPr>
        <w:t>, specyfikacją techniczną wykonania i odbioru robót budowlanych,</w:t>
      </w:r>
      <w:r w:rsidR="00BB25B8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 zasadami wiedzy technicznej, obowiązującymi przepisami w szczególności techniczno-budowlanymi, normami oraz przepisami BHP.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15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222EA4">
        <w:rPr>
          <w:rFonts w:ascii="Cambria" w:hAnsi="Cambria" w:cs="Arial"/>
          <w:b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załącza;</w:t>
      </w:r>
    </w:p>
    <w:p w:rsidR="0059770B" w:rsidRPr="00222EA4" w:rsidRDefault="0059770B" w:rsidP="00222EA4">
      <w:pPr>
        <w:numPr>
          <w:ilvl w:val="0"/>
          <w:numId w:val="5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dziennik budowy potwierdzaj</w:t>
      </w:r>
      <w:r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imes-Roman" w:hAnsi="Cambria" w:cs="Arial"/>
          <w:sz w:val="20"/>
          <w:szCs w:val="20"/>
        </w:rPr>
        <w:t>cy gotowo</w:t>
      </w:r>
      <w:r w:rsidRPr="00222EA4">
        <w:rPr>
          <w:rFonts w:ascii="Cambria" w:eastAsia="TTE1FA5458t00" w:hAnsi="Cambria" w:cs="Arial"/>
          <w:sz w:val="20"/>
          <w:szCs w:val="20"/>
        </w:rPr>
        <w:t xml:space="preserve">ść </w:t>
      </w:r>
      <w:r w:rsidRPr="00222EA4">
        <w:rPr>
          <w:rFonts w:ascii="Cambria" w:eastAsia="Times-Roman" w:hAnsi="Cambria" w:cs="Arial"/>
          <w:sz w:val="20"/>
          <w:szCs w:val="20"/>
        </w:rPr>
        <w:t xml:space="preserve">do odbioru potwierdzono wpisem kierownika budowy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</w:p>
    <w:p w:rsidR="0059770B" w:rsidRPr="00222EA4" w:rsidRDefault="0059770B" w:rsidP="00222EA4">
      <w:pPr>
        <w:numPr>
          <w:ilvl w:val="0"/>
          <w:numId w:val="5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 xml:space="preserve">operat powykonawczy </w:t>
      </w:r>
      <w:r w:rsidR="00D76AC1" w:rsidRPr="00222EA4">
        <w:rPr>
          <w:rFonts w:ascii="Cambria" w:eastAsia="Times-Roman" w:hAnsi="Cambria" w:cs="Arial"/>
          <w:sz w:val="20"/>
          <w:szCs w:val="20"/>
        </w:rPr>
        <w:t>w 3 egz.</w:t>
      </w:r>
      <w:r w:rsidRPr="00222EA4">
        <w:rPr>
          <w:rFonts w:ascii="Cambria" w:eastAsia="Times-Roman" w:hAnsi="Cambria" w:cs="Arial"/>
          <w:sz w:val="20"/>
          <w:szCs w:val="20"/>
        </w:rPr>
        <w:t>, który musi zawiera</w:t>
      </w:r>
      <w:r w:rsidRPr="00222EA4">
        <w:rPr>
          <w:rFonts w:ascii="Cambria" w:eastAsia="TTE1FA5458t00" w:hAnsi="Cambria" w:cs="Arial"/>
          <w:sz w:val="20"/>
          <w:szCs w:val="20"/>
        </w:rPr>
        <w:t>ć</w:t>
      </w:r>
      <w:r w:rsidRPr="00222EA4">
        <w:rPr>
          <w:rFonts w:ascii="Cambria" w:eastAsia="Times-Roman" w:hAnsi="Cambria" w:cs="Arial"/>
          <w:sz w:val="20"/>
          <w:szCs w:val="20"/>
        </w:rPr>
        <w:t>:</w:t>
      </w:r>
    </w:p>
    <w:p w:rsidR="0059770B" w:rsidRPr="00222EA4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dokumentacj</w:t>
      </w:r>
      <w:r w:rsidR="00D76AC1" w:rsidRPr="00222EA4">
        <w:rPr>
          <w:rFonts w:ascii="Cambria" w:eastAsia="TTE1FA5458t00" w:hAnsi="Cambria" w:cs="Arial"/>
          <w:sz w:val="20"/>
          <w:szCs w:val="20"/>
        </w:rPr>
        <w:t>ę</w:t>
      </w:r>
      <w:r w:rsidRPr="00222EA4">
        <w:rPr>
          <w:rFonts w:ascii="Cambria" w:eastAsia="TTE1FA5458t00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powykonawcz</w:t>
      </w:r>
      <w:r w:rsidR="00D76AC1"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TE1FA5458t00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222EA4">
        <w:rPr>
          <w:rFonts w:ascii="Cambria" w:eastAsia="TTE1FA5458t00" w:hAnsi="Cambria" w:cs="Arial"/>
          <w:sz w:val="20"/>
          <w:szCs w:val="20"/>
        </w:rPr>
        <w:t xml:space="preserve">a </w:t>
      </w:r>
      <w:r w:rsidRPr="00222EA4">
        <w:rPr>
          <w:rFonts w:ascii="Cambria" w:eastAsia="Times-Roman" w:hAnsi="Cambria" w:cs="Arial"/>
          <w:sz w:val="20"/>
          <w:szCs w:val="20"/>
        </w:rPr>
        <w:t xml:space="preserve">przez kierownika budowy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</w:p>
    <w:p w:rsidR="0059770B" w:rsidRPr="00222EA4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222EA4">
        <w:rPr>
          <w:rFonts w:ascii="Cambria" w:eastAsia="TTE1FA5458t00" w:hAnsi="Cambria" w:cs="Arial"/>
          <w:sz w:val="20"/>
          <w:szCs w:val="20"/>
        </w:rPr>
        <w:t>a</w:t>
      </w:r>
      <w:r w:rsidRPr="00222EA4">
        <w:rPr>
          <w:rFonts w:ascii="Cambria" w:eastAsia="Times-Roman" w:hAnsi="Cambria" w:cs="Arial"/>
          <w:sz w:val="20"/>
          <w:szCs w:val="20"/>
        </w:rPr>
        <w:t xml:space="preserve">, a przy zmianach potwierdzenie, że zmiany zostały zaakceptowane przez autora projektu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oraz że teren budowy został uprz</w:t>
      </w:r>
      <w:r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imes-Roman" w:hAnsi="Cambria" w:cs="Arial"/>
          <w:sz w:val="20"/>
          <w:szCs w:val="20"/>
        </w:rPr>
        <w:t>tni</w:t>
      </w:r>
      <w:r w:rsidRPr="00222EA4">
        <w:rPr>
          <w:rFonts w:ascii="Cambria" w:eastAsia="TTE1FA5458t00" w:hAnsi="Cambria" w:cs="Arial"/>
          <w:sz w:val="20"/>
          <w:szCs w:val="20"/>
        </w:rPr>
        <w:t>ę</w:t>
      </w:r>
      <w:r w:rsidRPr="00222EA4">
        <w:rPr>
          <w:rFonts w:ascii="Cambria" w:eastAsia="Times-Roman" w:hAnsi="Cambria" w:cs="Arial"/>
          <w:sz w:val="20"/>
          <w:szCs w:val="20"/>
        </w:rPr>
        <w:t>ty – 2 egz.,</w:t>
      </w:r>
    </w:p>
    <w:p w:rsidR="0059770B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222EA4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222EA4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8977C2" w:rsidRPr="00222EA4" w:rsidRDefault="008977C2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8977C2">
        <w:rPr>
          <w:rFonts w:ascii="Cambria" w:eastAsia="Times-Roman" w:hAnsi="Cambria" w:cs="Arial"/>
          <w:sz w:val="20"/>
          <w:szCs w:val="20"/>
        </w:rPr>
        <w:t>protokoły wymaganych prób, recepty i ustalenia technologiczne - 1 egz</w:t>
      </w:r>
    </w:p>
    <w:p w:rsidR="00535788" w:rsidRPr="00222EA4" w:rsidRDefault="003A230F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pomiary geodezyjne zakończonej inwestycji</w:t>
      </w:r>
      <w:r w:rsidR="00535788" w:rsidRPr="00222EA4">
        <w:rPr>
          <w:rFonts w:ascii="Cambria" w:eastAsia="Times-Roman" w:hAnsi="Cambria" w:cs="Arial"/>
          <w:sz w:val="20"/>
          <w:szCs w:val="20"/>
        </w:rPr>
        <w:t>.</w:t>
      </w:r>
    </w:p>
    <w:p w:rsidR="00D76AC1" w:rsidRDefault="00D76AC1" w:rsidP="008977C2">
      <w:pPr>
        <w:numPr>
          <w:ilvl w:val="0"/>
          <w:numId w:val="56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 xml:space="preserve">oświadczenia właścicieli nieruchomości </w:t>
      </w:r>
      <w:r w:rsidR="000A3987" w:rsidRPr="00222EA4">
        <w:rPr>
          <w:rFonts w:ascii="Cambria" w:eastAsia="Times-Roman" w:hAnsi="Cambria" w:cs="Arial"/>
          <w:sz w:val="20"/>
          <w:szCs w:val="20"/>
        </w:rPr>
        <w:t xml:space="preserve">o uporządkowaniu nieruchomości lub </w:t>
      </w:r>
      <w:r w:rsidRPr="00222EA4">
        <w:rPr>
          <w:rFonts w:ascii="Cambria" w:eastAsia="Times-Roman" w:hAnsi="Cambria" w:cs="Arial"/>
          <w:sz w:val="20"/>
          <w:szCs w:val="20"/>
        </w:rPr>
        <w:t>dokumentację fotograficzną przed i po inwestycji.</w:t>
      </w:r>
    </w:p>
    <w:p w:rsidR="00B309DE" w:rsidRPr="00222EA4" w:rsidRDefault="00B309DE" w:rsidP="008977C2">
      <w:pPr>
        <w:numPr>
          <w:ilvl w:val="0"/>
          <w:numId w:val="56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 xml:space="preserve">Inne niezbędne </w:t>
      </w:r>
      <w:r w:rsidRPr="00B309DE">
        <w:rPr>
          <w:rFonts w:ascii="Cambria" w:eastAsia="Times-Roman" w:hAnsi="Cambria" w:cs="Arial"/>
          <w:sz w:val="20"/>
          <w:szCs w:val="20"/>
        </w:rPr>
        <w:t>dokumenty potwierdzające wymagania techniczne i jakościowe takie jak: Karty katalogowe wraz z deklaracjami zgodności lub aprobatami technicznymi producentów potwierdzone stosownymi badaniami laboratoryjnymi</w:t>
      </w:r>
      <w:r>
        <w:rPr>
          <w:rFonts w:ascii="Cambria" w:eastAsia="Times-Roman" w:hAnsi="Cambria" w:cs="Arial"/>
          <w:sz w:val="20"/>
          <w:szCs w:val="20"/>
        </w:rPr>
        <w:t xml:space="preserve"> w zakresie zadeklarowanych i punktowanych materiałów i technologii wpisanych w załączniku nr 2 do SIWZ. Obowiązek ten nie występuje w zakresie udowodnionym dokumentami wymienionymi w pkt 2 ppkt. c), d),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Odbiór końcowy nastąpi w ciągu 14 dni od daty powiadomienia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przez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222EA4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lastRenderedPageBreak/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5E295E" w:rsidRPr="00222EA4" w:rsidRDefault="005E295E" w:rsidP="00222EA4">
      <w:pPr>
        <w:numPr>
          <w:ilvl w:val="0"/>
          <w:numId w:val="4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5E295E" w:rsidRPr="00222EA4" w:rsidRDefault="005E295E" w:rsidP="00222EA4">
      <w:pPr>
        <w:tabs>
          <w:tab w:val="num" w:pos="426"/>
        </w:tabs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5E295E" w:rsidRPr="00222EA4" w:rsidRDefault="005E295E" w:rsidP="00222EA4">
      <w:pPr>
        <w:tabs>
          <w:tab w:val="num" w:pos="426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E295E" w:rsidP="00222EA4">
      <w:pPr>
        <w:pStyle w:val="Akapitzlist"/>
        <w:numPr>
          <w:ilvl w:val="0"/>
          <w:numId w:val="46"/>
        </w:numPr>
        <w:tabs>
          <w:tab w:val="clear" w:pos="1080"/>
          <w:tab w:val="left" w:pos="284"/>
          <w:tab w:val="num" w:pos="426"/>
        </w:tabs>
        <w:spacing w:after="120" w:line="276" w:lineRule="auto"/>
        <w:ind w:left="426" w:hanging="284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59770B" w:rsidRPr="00222EA4" w:rsidRDefault="00166F27" w:rsidP="00222EA4">
      <w:pPr>
        <w:tabs>
          <w:tab w:val="left" w:pos="3119"/>
        </w:tabs>
        <w:spacing w:after="120" w:line="276" w:lineRule="auto"/>
        <w:ind w:left="360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                                                                       </w:t>
      </w:r>
      <w:r w:rsidR="00B309DE">
        <w:rPr>
          <w:rFonts w:ascii="Cambria" w:hAnsi="Cambria" w:cs="Arial"/>
          <w:b/>
          <w:bCs/>
          <w:sz w:val="20"/>
          <w:szCs w:val="20"/>
        </w:rPr>
        <w:t xml:space="preserve">      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             </w:t>
      </w:r>
      <w:r w:rsidR="0059770B" w:rsidRPr="00222EA4">
        <w:rPr>
          <w:rFonts w:ascii="Cambria" w:hAnsi="Cambria" w:cs="Arial"/>
          <w:b/>
          <w:bCs/>
          <w:sz w:val="20"/>
          <w:szCs w:val="20"/>
        </w:rPr>
        <w:t>§ 16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Po zakończeniu robót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zobowiązany jest uporządkować teren budowy, przywrócić stan pierwotny dr</w:t>
      </w:r>
      <w:r w:rsidR="00325368" w:rsidRPr="00222EA4">
        <w:rPr>
          <w:rFonts w:ascii="Cambria" w:hAnsi="Cambria" w:cs="Arial"/>
          <w:sz w:val="20"/>
          <w:szCs w:val="20"/>
        </w:rPr>
        <w:t>ó</w:t>
      </w:r>
      <w:r w:rsidRPr="00222EA4">
        <w:rPr>
          <w:rFonts w:ascii="Cambria" w:hAnsi="Cambria" w:cs="Arial"/>
          <w:sz w:val="20"/>
          <w:szCs w:val="20"/>
        </w:rPr>
        <w:t>g</w:t>
      </w:r>
      <w:r w:rsidR="00325368" w:rsidRPr="00222EA4">
        <w:rPr>
          <w:rFonts w:ascii="Cambria" w:hAnsi="Cambria" w:cs="Arial"/>
          <w:sz w:val="20"/>
          <w:szCs w:val="20"/>
        </w:rPr>
        <w:t xml:space="preserve">, drogę </w:t>
      </w:r>
      <w:r w:rsidRPr="00222EA4">
        <w:rPr>
          <w:rFonts w:ascii="Cambria" w:hAnsi="Cambria" w:cs="Arial"/>
          <w:sz w:val="20"/>
          <w:szCs w:val="20"/>
        </w:rPr>
        <w:t xml:space="preserve"> dojazdow</w:t>
      </w:r>
      <w:r w:rsidR="00325368" w:rsidRPr="00222EA4">
        <w:rPr>
          <w:rFonts w:ascii="Cambria" w:hAnsi="Cambria" w:cs="Arial"/>
          <w:sz w:val="20"/>
          <w:szCs w:val="20"/>
        </w:rPr>
        <w:t>ą</w:t>
      </w:r>
      <w:r w:rsidRPr="00222EA4">
        <w:rPr>
          <w:rFonts w:ascii="Cambria" w:hAnsi="Cambria" w:cs="Arial"/>
          <w:sz w:val="20"/>
          <w:szCs w:val="20"/>
        </w:rPr>
        <w:t xml:space="preserve"> na plac budowy i przekazać go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222EA4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59770B" w:rsidRPr="00222EA4" w:rsidRDefault="00B309DE" w:rsidP="00B309DE">
      <w:pPr>
        <w:spacing w:after="12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                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  <w:t xml:space="preserve">      </w:t>
      </w:r>
      <w:r w:rsidR="0059770B" w:rsidRPr="00222EA4">
        <w:rPr>
          <w:rFonts w:ascii="Cambria" w:hAnsi="Cambria" w:cs="Arial"/>
          <w:b/>
          <w:bCs/>
          <w:sz w:val="20"/>
          <w:szCs w:val="20"/>
        </w:rPr>
        <w:t>§ 17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a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18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względem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>, jeżeli wykonany przedmiot umowy ma wady zmniejszające jego wartość lub użyteczność.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O wykryciu wady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jest zobowiązany zawiadomić </w:t>
      </w:r>
      <w:r w:rsidRPr="00222EA4">
        <w:rPr>
          <w:rFonts w:ascii="Cambria" w:hAnsi="Cambria" w:cs="Arial"/>
          <w:b/>
          <w:bCs/>
          <w:sz w:val="20"/>
        </w:rPr>
        <w:t xml:space="preserve">Wykonawcę </w:t>
      </w:r>
      <w:r w:rsidRPr="00222EA4">
        <w:rPr>
          <w:rFonts w:ascii="Cambria" w:hAnsi="Cambria" w:cs="Arial"/>
          <w:sz w:val="20"/>
        </w:rPr>
        <w:t xml:space="preserve">pisemnie w terminie 7 dni od daty </w:t>
      </w:r>
      <w:r w:rsidR="00A54649" w:rsidRPr="00222EA4">
        <w:rPr>
          <w:rFonts w:ascii="Cambria" w:hAnsi="Cambria" w:cs="Arial"/>
          <w:sz w:val="20"/>
        </w:rPr>
        <w:br/>
      </w:r>
      <w:r w:rsidRPr="00222EA4">
        <w:rPr>
          <w:rFonts w:ascii="Cambria" w:hAnsi="Cambria" w:cs="Arial"/>
          <w:sz w:val="20"/>
        </w:rPr>
        <w:t xml:space="preserve">jej ujawnienia. Istnienie wady stwierdza się protokolarnie po przeprowadzeniu oględzin. O dacie oględzin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poinformuje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na 7 dni przed planowanym terminem.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stwierdzenia istnienia wady obciążającej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wyznacza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odpowiedni termin na jej usunięcie. Usunięcie wady stwierdza się protokolarnie.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nie usunięcia, przez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w wyznaczonym terminie ujawnionych wad wykonanych robót,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zlecić ich usunięcie na koszt i ryzyko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innemu wykonawcy. 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Jeżeli wady uniemożliwiają użytkowanie przedmiotu umowy zgodnie z jego przeznaczeniem,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obniżyć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wynagrodzenie za ten przedmiot odpowiednio do utraconej wartości użytkowej, estetycznej i technicznej.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19</w:t>
      </w:r>
    </w:p>
    <w:p w:rsidR="00BD77B8" w:rsidRPr="00222EA4" w:rsidRDefault="00BD77B8" w:rsidP="006E3A70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W okresie trwania rękojmi Wykonawca zobowiązuje się do usunięcia powstałych wad (usterek) w terminie ustalonym przez Zamawiającego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lastRenderedPageBreak/>
        <w:t xml:space="preserve">O wykryciu wady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jest zobowiązany zawiadomić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Wykonawcę 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pisemnie w terminie 7 dni od daty jej ujawnienia. 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przypadku stwierdzenia istnienia wady obciążającej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wyznacza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razie nie usunięcia, przez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zlecić ich usunięcie osobie trzeciej na koszt i ryzyko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>Rękojmia ulega automatycznie przedłużeniu o okres naprawy, tj. czas liczony od zgłoszenia istnienia wady do usunięcia wady stwierdzonego protokolarnie.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obniżyć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20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 przypadku niewykonania lub nienależytego wykonania umowy naliczone będą kary umowne:</w:t>
      </w:r>
    </w:p>
    <w:p w:rsidR="0059770B" w:rsidRPr="00222EA4" w:rsidRDefault="0059770B" w:rsidP="00222EA4">
      <w:pPr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zapłaci </w:t>
      </w:r>
      <w:r w:rsidRPr="00222EA4">
        <w:rPr>
          <w:rFonts w:ascii="Cambria" w:hAnsi="Cambria" w:cs="Arial"/>
          <w:b/>
          <w:bCs/>
          <w:sz w:val="20"/>
          <w:szCs w:val="20"/>
        </w:rPr>
        <w:t>Zamawiającemu</w:t>
      </w:r>
      <w:r w:rsidRPr="00222EA4">
        <w:rPr>
          <w:rFonts w:ascii="Cambria" w:hAnsi="Cambria" w:cs="Arial"/>
          <w:sz w:val="20"/>
          <w:szCs w:val="20"/>
        </w:rPr>
        <w:t xml:space="preserve"> karę umowną: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wykonaniu termin</w:t>
      </w:r>
      <w:r w:rsidR="00B309DE">
        <w:rPr>
          <w:rFonts w:ascii="Cambria" w:hAnsi="Cambria" w:cs="Arial"/>
          <w:sz w:val="20"/>
          <w:szCs w:val="20"/>
        </w:rPr>
        <w:t>u</w:t>
      </w:r>
      <w:r w:rsidR="00F04CE9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końcowego</w:t>
      </w:r>
      <w:r w:rsidR="003753D8" w:rsidRPr="00222EA4">
        <w:rPr>
          <w:rFonts w:ascii="Cambria" w:hAnsi="Cambria" w:cs="Arial"/>
          <w:sz w:val="20"/>
          <w:szCs w:val="20"/>
        </w:rPr>
        <w:t xml:space="preserve"> </w:t>
      </w:r>
      <w:r w:rsidR="00B07FBD" w:rsidRPr="00222EA4">
        <w:rPr>
          <w:rFonts w:ascii="Cambria" w:hAnsi="Cambria" w:cs="Arial"/>
          <w:sz w:val="20"/>
          <w:szCs w:val="20"/>
        </w:rPr>
        <w:t>wykonania robót</w:t>
      </w:r>
      <w:r w:rsidRPr="00222EA4">
        <w:rPr>
          <w:rFonts w:ascii="Cambria" w:hAnsi="Cambria" w:cs="Arial"/>
          <w:sz w:val="20"/>
          <w:szCs w:val="20"/>
        </w:rPr>
        <w:t xml:space="preserve"> w wysokości 0,1 % wynagrodzenia brutto określonego w § 10 ust. 1 umowy, za każdy dzień zwłoki</w:t>
      </w:r>
      <w:r w:rsidR="00B07FBD" w:rsidRPr="00222EA4">
        <w:rPr>
          <w:rFonts w:ascii="Cambria" w:hAnsi="Cambria" w:cs="Arial"/>
          <w:sz w:val="20"/>
          <w:szCs w:val="20"/>
        </w:rPr>
        <w:t xml:space="preserve"> 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B309DE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7C2B10" w:rsidRPr="00222EA4" w:rsidRDefault="007C2B10" w:rsidP="009E2FF7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każdy stwierdzony przypadek wykonania robót </w:t>
      </w:r>
      <w:r w:rsidR="009E2FF7">
        <w:rPr>
          <w:rFonts w:ascii="Cambria" w:hAnsi="Cambria" w:cs="Arial"/>
          <w:sz w:val="20"/>
          <w:szCs w:val="20"/>
        </w:rPr>
        <w:t xml:space="preserve">z materiałów </w:t>
      </w:r>
      <w:r w:rsidR="0061252A">
        <w:rPr>
          <w:rFonts w:ascii="Cambria" w:hAnsi="Cambria" w:cs="Arial"/>
          <w:sz w:val="20"/>
          <w:szCs w:val="20"/>
        </w:rPr>
        <w:t>i/lub</w:t>
      </w:r>
      <w:r w:rsidR="009E2FF7">
        <w:rPr>
          <w:rFonts w:ascii="Cambria" w:hAnsi="Cambria" w:cs="Arial"/>
          <w:sz w:val="20"/>
          <w:szCs w:val="20"/>
        </w:rPr>
        <w:t xml:space="preserve"> w technologii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9E2FF7">
        <w:rPr>
          <w:rFonts w:ascii="Cambria" w:hAnsi="Cambria" w:cs="Arial"/>
          <w:sz w:val="20"/>
          <w:szCs w:val="20"/>
        </w:rPr>
        <w:t xml:space="preserve">niezgodnej z deklaracją za które Wykonawca otrzymał punkty w kryterium jakości </w:t>
      </w:r>
      <w:r w:rsidRPr="00222EA4">
        <w:rPr>
          <w:rFonts w:ascii="Cambria" w:hAnsi="Cambria" w:cs="Arial"/>
          <w:sz w:val="20"/>
          <w:szCs w:val="20"/>
        </w:rPr>
        <w:t xml:space="preserve">w wysokości </w:t>
      </w:r>
      <w:r w:rsidR="009E2FF7">
        <w:rPr>
          <w:rFonts w:ascii="Cambria" w:hAnsi="Cambria" w:cs="Arial"/>
          <w:sz w:val="20"/>
          <w:szCs w:val="20"/>
        </w:rPr>
        <w:t>10 000,00 zł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9E2FF7" w:rsidRPr="009E2FF7">
        <w:rPr>
          <w:rFonts w:ascii="Cambria" w:hAnsi="Cambria" w:cs="Arial"/>
          <w:sz w:val="20"/>
          <w:szCs w:val="20"/>
        </w:rPr>
        <w:t>nie więcej niż 10% wynagrodzenia brutto określonego w § 10 ust. 1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odstąpienie od umowy przez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w przypadkach określonych w § 17 i § 21 ust. 2 pkt. 3 i 4 umowy w wysokości 5 % wynagrodzenia brutto określonego w § 10 ust. 1 umowy.</w:t>
      </w:r>
    </w:p>
    <w:p w:rsidR="00324F81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niewykonywania danej części umowy za pomocą podwykonawcy  z którego zasobów Wykonawca korzystał składając ofertę – w wysokości </w:t>
      </w:r>
      <w:r w:rsidR="003753D8" w:rsidRPr="00222EA4">
        <w:rPr>
          <w:rFonts w:ascii="Cambria" w:hAnsi="Cambria" w:cs="Arial"/>
          <w:sz w:val="20"/>
          <w:szCs w:val="20"/>
        </w:rPr>
        <w:t xml:space="preserve">różnicy ceny oferty własnej a ceny oferty wykonawcy kolejnego w punktacji 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3753D8" w:rsidRPr="00222EA4">
        <w:rPr>
          <w:rFonts w:ascii="Cambria" w:hAnsi="Cambria" w:cs="Arial"/>
          <w:sz w:val="20"/>
          <w:szCs w:val="20"/>
        </w:rPr>
        <w:t>nie więcej niż 10% wynagrodzenia brutto określonego w § 10 ust. 1 umowy</w:t>
      </w:r>
    </w:p>
    <w:p w:rsidR="00834309" w:rsidRPr="00222EA4" w:rsidRDefault="00324F81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w § </w:t>
      </w:r>
      <w:r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ust. </w:t>
      </w:r>
      <w:r>
        <w:rPr>
          <w:rFonts w:ascii="Cambria" w:hAnsi="Cambria" w:cs="Arial"/>
          <w:sz w:val="20"/>
          <w:szCs w:val="20"/>
        </w:rPr>
        <w:t>2</w:t>
      </w:r>
      <w:r w:rsidRPr="00222EA4">
        <w:rPr>
          <w:rFonts w:ascii="Cambria" w:hAnsi="Cambria" w:cs="Arial"/>
          <w:sz w:val="20"/>
          <w:szCs w:val="20"/>
        </w:rPr>
        <w:t xml:space="preserve"> - w wysokości 5.000 zł</w:t>
      </w:r>
      <w:r w:rsidRPr="00324F81">
        <w:rPr>
          <w:rFonts w:ascii="Cambria" w:hAnsi="Cambria" w:cs="Arial"/>
          <w:sz w:val="20"/>
          <w:szCs w:val="20"/>
        </w:rPr>
        <w:t xml:space="preserve"> nie więcej niż 10% wynagrodzenia brutto określonego w § 10 ust. 1</w:t>
      </w:r>
    </w:p>
    <w:p w:rsidR="008045DB" w:rsidRPr="00222EA4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braku płatności na rzecz podwykonawców – w wysokości 2 % wynagrodzenia brutto określonego w § 10 ust. 1 umowy za każdy przypadek </w:t>
      </w:r>
    </w:p>
    <w:p w:rsidR="0059770B" w:rsidRPr="00222EA4" w:rsidRDefault="0059770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lastRenderedPageBreak/>
        <w:t xml:space="preserve">Zamawiający </w:t>
      </w:r>
      <w:r w:rsidRPr="00222EA4">
        <w:rPr>
          <w:rFonts w:ascii="Cambria" w:hAnsi="Cambria" w:cs="Arial"/>
          <w:sz w:val="20"/>
        </w:rPr>
        <w:t xml:space="preserve">zapłaci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karę umowną: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przekazaniu dokumentacji budowlanej w wysokości 0,</w:t>
      </w:r>
      <w:r w:rsidR="004D77DE" w:rsidRPr="00222EA4">
        <w:rPr>
          <w:rFonts w:ascii="Cambria" w:hAnsi="Cambria" w:cs="Arial"/>
          <w:sz w:val="20"/>
        </w:rPr>
        <w:t>1</w:t>
      </w:r>
      <w:r w:rsidRPr="00222EA4">
        <w:rPr>
          <w:rFonts w:ascii="Cambria" w:hAnsi="Cambria" w:cs="Arial"/>
          <w:sz w:val="20"/>
        </w:rPr>
        <w:t xml:space="preserve"> % wynagrodzenia brutto określonego </w:t>
      </w:r>
      <w:r w:rsidRPr="00222EA4">
        <w:rPr>
          <w:rFonts w:ascii="Cambria" w:hAnsi="Cambria" w:cs="Arial"/>
          <w:sz w:val="20"/>
        </w:rPr>
        <w:br/>
        <w:t>w § 10 ust. 1 umowy, licząc od terminu umownego na jej przekazanie;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przekazaniu placu budowy w wysokości 0,1 % wynagrodzenia brutto określonego w § 10 ust. 1 umowy, za każdy dzień zwłoki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przeprowadzeniu odbioru końcowego w wysokości 0,</w:t>
      </w:r>
      <w:r w:rsidR="004D77DE" w:rsidRPr="00222EA4">
        <w:rPr>
          <w:rFonts w:ascii="Cambria" w:hAnsi="Cambria" w:cs="Arial"/>
          <w:sz w:val="20"/>
        </w:rPr>
        <w:t>1</w:t>
      </w:r>
      <w:r w:rsidRPr="00222EA4">
        <w:rPr>
          <w:rFonts w:ascii="Cambria" w:hAnsi="Cambria" w:cs="Arial"/>
          <w:sz w:val="20"/>
        </w:rPr>
        <w:t xml:space="preserve"> % wynagrodzenia brutto określonego </w:t>
      </w:r>
      <w:r w:rsidRPr="00222EA4">
        <w:rPr>
          <w:rFonts w:ascii="Cambria" w:hAnsi="Cambria" w:cs="Arial"/>
          <w:sz w:val="20"/>
        </w:rPr>
        <w:br/>
        <w:t>w § 10 ust. 1 umowy, za każdy dzień zwłoki licząc od następnego dnia po terminie, w którym odbiór miał być zakończony.</w:t>
      </w:r>
    </w:p>
    <w:p w:rsidR="0051129C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222EA4">
        <w:rPr>
          <w:rFonts w:ascii="Cambria" w:hAnsi="Cambria" w:cs="Arial"/>
          <w:sz w:val="20"/>
        </w:rPr>
        <w:t>.</w:t>
      </w:r>
    </w:p>
    <w:p w:rsidR="00A54649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Zamawiający jest uprawniony do potrącenia z faktury kar umownych</w:t>
      </w:r>
      <w:r w:rsidR="0059770B" w:rsidRPr="00222EA4">
        <w:rPr>
          <w:rFonts w:ascii="Cambria" w:hAnsi="Cambria" w:cs="Arial"/>
          <w:sz w:val="20"/>
        </w:rPr>
        <w:t>.</w:t>
      </w:r>
    </w:p>
    <w:p w:rsidR="00A03DDB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21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Stronom przysługuje prawo odstąpienia od umowy. W przypadku odstąpienia od umowy przez jedną ze stron,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powinien natychmiast wstrzymać i zabezpieczyć nie zakończone roboty oraz plac budowy.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Zamawiającemu</w:t>
      </w:r>
      <w:r w:rsidRPr="00222EA4">
        <w:rPr>
          <w:rFonts w:ascii="Cambria" w:hAnsi="Cambria" w:cs="Arial"/>
          <w:sz w:val="20"/>
        </w:rPr>
        <w:t xml:space="preserve"> </w:t>
      </w:r>
      <w:r w:rsidR="00B07FBD" w:rsidRPr="00222EA4">
        <w:rPr>
          <w:rFonts w:ascii="Cambria" w:hAnsi="Cambria" w:cs="Arial"/>
          <w:sz w:val="20"/>
        </w:rPr>
        <w:t>przysługuje prawo do odstąpienia od umowy w terminie 14 dni od każdego ze zdarzeń wymienionych poniżej, gdy</w:t>
      </w:r>
      <w:r w:rsidRPr="00222EA4">
        <w:rPr>
          <w:rFonts w:ascii="Cambria" w:hAnsi="Cambria" w:cs="Arial"/>
          <w:sz w:val="20"/>
        </w:rPr>
        <w:t>: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zostanie zajęty cały majątek </w:t>
      </w:r>
      <w:r w:rsidRPr="00222EA4">
        <w:rPr>
          <w:rFonts w:ascii="Cambria" w:hAnsi="Cambria" w:cs="Arial"/>
          <w:b/>
          <w:bCs/>
          <w:sz w:val="20"/>
        </w:rPr>
        <w:t>Wykonawcy;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Wykonawca </w:t>
      </w:r>
      <w:r w:rsidRPr="00222EA4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222EA4">
        <w:rPr>
          <w:rFonts w:ascii="Cambria" w:hAnsi="Cambria" w:cs="Arial"/>
          <w:b/>
          <w:bCs/>
          <w:sz w:val="20"/>
        </w:rPr>
        <w:t>Zamawiającego;</w:t>
      </w:r>
    </w:p>
    <w:p w:rsidR="0059770B" w:rsidRPr="00222EA4" w:rsidRDefault="00B07FBD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Cs/>
          <w:sz w:val="20"/>
        </w:rPr>
        <w:t>Wykonawca pozostaje w opóźnieniu więcej niż 10 dni z realizacją harmonogramu finansowo rzeczowego</w:t>
      </w:r>
      <w:r w:rsidR="0059770B" w:rsidRPr="00222EA4">
        <w:rPr>
          <w:rFonts w:ascii="Cambria" w:hAnsi="Cambria" w:cs="Arial"/>
          <w:sz w:val="20"/>
        </w:rPr>
        <w:t>.</w:t>
      </w:r>
    </w:p>
    <w:p w:rsidR="007C2B10" w:rsidRPr="00222EA4" w:rsidRDefault="007C2B10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Konieczność </w:t>
      </w:r>
      <w:r w:rsidR="00F91CA7" w:rsidRPr="00222EA4">
        <w:rPr>
          <w:rFonts w:ascii="Cambria" w:hAnsi="Cambria" w:cs="Arial"/>
          <w:sz w:val="20"/>
        </w:rPr>
        <w:t xml:space="preserve">dwukrotnego </w:t>
      </w:r>
      <w:r w:rsidRPr="00222EA4">
        <w:rPr>
          <w:rFonts w:ascii="Cambria" w:hAnsi="Cambria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222EA4">
        <w:rPr>
          <w:rFonts w:ascii="Cambria" w:hAnsi="Cambria" w:cs="Arial"/>
          <w:sz w:val="20"/>
        </w:rPr>
        <w:t xml:space="preserve"> – w terminie 14 dni od dokonania drugiej płatności,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Wykonawcy </w:t>
      </w:r>
      <w:r w:rsidRPr="00222EA4">
        <w:rPr>
          <w:rFonts w:ascii="Cambria" w:hAnsi="Cambria" w:cs="Arial"/>
          <w:sz w:val="20"/>
        </w:rPr>
        <w:t>przysługuje prawo do odstąpienia od umowy</w:t>
      </w:r>
      <w:r w:rsidR="00C346A6" w:rsidRPr="00222EA4">
        <w:rPr>
          <w:rFonts w:ascii="Cambria" w:hAnsi="Cambria" w:cs="Arial"/>
          <w:sz w:val="20"/>
        </w:rPr>
        <w:t xml:space="preserve"> w terminie 14 dni </w:t>
      </w:r>
      <w:r w:rsidRPr="00222EA4">
        <w:rPr>
          <w:rFonts w:ascii="Cambria" w:hAnsi="Cambria" w:cs="Arial"/>
          <w:sz w:val="20"/>
        </w:rPr>
        <w:t xml:space="preserve">, gdy </w:t>
      </w:r>
      <w:r w:rsidRPr="00222EA4">
        <w:rPr>
          <w:rFonts w:ascii="Cambria" w:hAnsi="Cambria" w:cs="Arial"/>
          <w:b/>
          <w:bCs/>
          <w:sz w:val="20"/>
        </w:rPr>
        <w:t xml:space="preserve">Zamawiający </w:t>
      </w:r>
      <w:r w:rsidRPr="00222EA4">
        <w:rPr>
          <w:rFonts w:ascii="Cambria" w:hAnsi="Cambria" w:cs="Arial"/>
          <w:sz w:val="20"/>
        </w:rPr>
        <w:t xml:space="preserve">nie przystąpił do odbioru końcowego, </w:t>
      </w:r>
      <w:r w:rsidR="00F91CA7" w:rsidRPr="00222EA4">
        <w:rPr>
          <w:rFonts w:ascii="Cambria" w:hAnsi="Cambria" w:cs="Arial"/>
          <w:sz w:val="20"/>
        </w:rPr>
        <w:t xml:space="preserve">bezpodstawnie </w:t>
      </w:r>
      <w:r w:rsidRPr="00222EA4">
        <w:rPr>
          <w:rFonts w:ascii="Cambria" w:hAnsi="Cambria" w:cs="Arial"/>
          <w:sz w:val="20"/>
        </w:rPr>
        <w:t>odmawia dokonania odbioru robót lub odmawia podpisania protokołu odbioru.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Odstąpienie od umowy powinno nastąpić w formie pisemnej pod rygorem nieważności takiego oświadczenia </w:t>
      </w:r>
      <w:r w:rsidR="00A54649" w:rsidRPr="00222EA4">
        <w:rPr>
          <w:rFonts w:ascii="Cambria" w:hAnsi="Cambria" w:cs="Arial"/>
          <w:sz w:val="20"/>
        </w:rPr>
        <w:br/>
      </w:r>
      <w:r w:rsidRPr="00222EA4">
        <w:rPr>
          <w:rFonts w:ascii="Cambria" w:hAnsi="Cambria" w:cs="Arial"/>
          <w:sz w:val="20"/>
        </w:rPr>
        <w:t>i powinno zawierać uzasadnienie.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odstąpienia od umowy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oraz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obciążają następujące obowiązki szczegółowe: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 w:hanging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 w terminie </w:t>
      </w:r>
      <w:r w:rsidR="00A54649" w:rsidRPr="00222EA4">
        <w:rPr>
          <w:rFonts w:ascii="Cambria" w:hAnsi="Cambria" w:cs="Arial"/>
          <w:sz w:val="20"/>
        </w:rPr>
        <w:t>7</w:t>
      </w:r>
      <w:r w:rsidRPr="00222EA4">
        <w:rPr>
          <w:rFonts w:ascii="Cambria" w:hAnsi="Cambria" w:cs="Arial"/>
          <w:sz w:val="20"/>
        </w:rPr>
        <w:t xml:space="preserve"> dni od daty odstąpienia od umowy,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przy udziale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sporządzi szczegółowy protokół inwentaryzacji robót w toku wg stanu na dzień odstąpienia;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zabezpieczy przerwane roboty w zakresie obustronnie uzgodnionym, na koszt tej strony, która była powodem odstąpienia od umowy;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lastRenderedPageBreak/>
        <w:t xml:space="preserve">Wykonawca </w:t>
      </w:r>
      <w:r w:rsidRPr="00222EA4">
        <w:rPr>
          <w:rFonts w:ascii="Cambria" w:hAnsi="Cambria" w:cs="Arial"/>
          <w:sz w:val="20"/>
        </w:rPr>
        <w:t>niezwłocznie, ale nie później niż w ciągu 14 dni usunie z placu budowy urządzenia zaplecza przez niego dostarczone lub wniesione.</w:t>
      </w:r>
      <w:r w:rsidRPr="00222EA4">
        <w:rPr>
          <w:rFonts w:ascii="Cambria" w:hAnsi="Cambria" w:cs="Arial"/>
          <w:bCs/>
          <w:sz w:val="20"/>
        </w:rPr>
        <w:t xml:space="preserve"> </w:t>
      </w:r>
    </w:p>
    <w:p w:rsidR="0059770B" w:rsidRPr="00222EA4" w:rsidRDefault="0059770B" w:rsidP="00222EA4">
      <w:pPr>
        <w:numPr>
          <w:ilvl w:val="2"/>
          <w:numId w:val="39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22</w:t>
      </w:r>
    </w:p>
    <w:p w:rsidR="00A54649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 sprawach nieuregulowanych niniejszą umową znajdują zastosowanie przepisy Kodeksu Cywilnego</w:t>
      </w:r>
      <w:r w:rsidRPr="00222EA4">
        <w:rPr>
          <w:rFonts w:ascii="Cambria" w:hAnsi="Cambria" w:cs="Arial"/>
          <w:b/>
          <w:sz w:val="20"/>
        </w:rPr>
        <w:t>,</w:t>
      </w:r>
      <w:r w:rsidRPr="00222EA4">
        <w:rPr>
          <w:rFonts w:ascii="Cambria" w:hAnsi="Cambria" w:cs="Arial"/>
          <w:sz w:val="20"/>
        </w:rPr>
        <w:t xml:space="preserve"> ustawy z dnia 29 stycznia 2004 r. Prawo zamówień publicznych (tekst jednolity </w:t>
      </w:r>
      <w:r w:rsidR="003878D9" w:rsidRPr="00222EA4">
        <w:rPr>
          <w:rFonts w:ascii="Cambria" w:hAnsi="Cambria" w:cs="Arial"/>
          <w:bCs/>
          <w:sz w:val="20"/>
        </w:rPr>
        <w:t>Dz. U. z</w:t>
      </w:r>
      <w:r w:rsidR="003878D9" w:rsidRPr="00222EA4">
        <w:rPr>
          <w:rFonts w:ascii="Cambria" w:hAnsi="Cambria" w:cs="Arial"/>
          <w:b/>
          <w:bCs/>
          <w:sz w:val="20"/>
        </w:rPr>
        <w:t xml:space="preserve"> </w:t>
      </w:r>
      <w:r w:rsidR="003878D9" w:rsidRPr="00222EA4">
        <w:rPr>
          <w:rFonts w:ascii="Cambria" w:hAnsi="Cambria" w:cs="Arial"/>
          <w:spacing w:val="-4"/>
          <w:sz w:val="20"/>
        </w:rPr>
        <w:t>201</w:t>
      </w:r>
      <w:r w:rsidR="001D706A">
        <w:rPr>
          <w:rFonts w:ascii="Cambria" w:hAnsi="Cambria" w:cs="Arial"/>
          <w:spacing w:val="-4"/>
          <w:sz w:val="20"/>
        </w:rPr>
        <w:t>7</w:t>
      </w:r>
      <w:r w:rsidR="003878D9" w:rsidRPr="00222EA4">
        <w:rPr>
          <w:rFonts w:ascii="Cambria" w:hAnsi="Cambria" w:cs="Arial"/>
          <w:spacing w:val="-4"/>
          <w:sz w:val="20"/>
        </w:rPr>
        <w:t xml:space="preserve"> r. poz. </w:t>
      </w:r>
      <w:r w:rsidR="001D706A">
        <w:rPr>
          <w:rFonts w:ascii="Cambria" w:hAnsi="Cambria" w:cs="Arial"/>
          <w:spacing w:val="-4"/>
          <w:sz w:val="20"/>
        </w:rPr>
        <w:t xml:space="preserve">1579 </w:t>
      </w:r>
      <w:r w:rsidR="00F537DC">
        <w:rPr>
          <w:rFonts w:ascii="Cambria" w:hAnsi="Cambria" w:cs="Arial"/>
          <w:spacing w:val="-4"/>
          <w:sz w:val="20"/>
        </w:rPr>
        <w:t xml:space="preserve"> ze </w:t>
      </w:r>
      <w:r w:rsidR="00A03DDB" w:rsidRPr="00222EA4">
        <w:rPr>
          <w:rFonts w:ascii="Cambria" w:hAnsi="Cambria" w:cs="Arial"/>
          <w:spacing w:val="-4"/>
          <w:sz w:val="20"/>
        </w:rPr>
        <w:t>zm.</w:t>
      </w:r>
      <w:r w:rsidRPr="00222EA4">
        <w:rPr>
          <w:rFonts w:ascii="Cambria" w:hAnsi="Cambria" w:cs="Arial"/>
          <w:sz w:val="20"/>
        </w:rPr>
        <w:t xml:space="preserve">) oraz inne obowiązujące przepisy prawa. </w:t>
      </w:r>
    </w:p>
    <w:p w:rsidR="0059770B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ewentualnych sporów rozstrzygać je będzie Sąd Powszechny właściwy dla siedziby </w:t>
      </w:r>
      <w:r w:rsidRPr="00222EA4">
        <w:rPr>
          <w:rFonts w:ascii="Cambria" w:hAnsi="Cambria" w:cs="Arial"/>
          <w:b/>
          <w:sz w:val="20"/>
        </w:rPr>
        <w:t>Zamawiającego.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23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Wszelkie zmiany treści umowy mogą nastąpić jedynie w formie pisemnej pod rygorem nieważności.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24</w:t>
      </w:r>
    </w:p>
    <w:p w:rsidR="005A7157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Umowa została sporządzona w trzech jednobrzmiących egzemplarzach, z czego 2 egzemplarze dla </w:t>
      </w:r>
      <w:r w:rsidRPr="00222EA4">
        <w:rPr>
          <w:rFonts w:ascii="Cambria" w:hAnsi="Cambria" w:cs="Arial"/>
          <w:b/>
          <w:sz w:val="20"/>
        </w:rPr>
        <w:t>Zamawiającego</w:t>
      </w:r>
      <w:r w:rsidR="001000F6">
        <w:rPr>
          <w:rFonts w:ascii="Cambria" w:hAnsi="Cambria" w:cs="Arial"/>
          <w:b/>
          <w:sz w:val="20"/>
        </w:rPr>
        <w:t xml:space="preserve"> </w:t>
      </w:r>
      <w:r w:rsidRPr="00222EA4">
        <w:rPr>
          <w:rFonts w:ascii="Cambria" w:hAnsi="Cambria" w:cs="Arial"/>
          <w:sz w:val="20"/>
        </w:rPr>
        <w:t xml:space="preserve">i 1 dla </w:t>
      </w:r>
      <w:r w:rsidRPr="00222EA4">
        <w:rPr>
          <w:rFonts w:ascii="Cambria" w:hAnsi="Cambria" w:cs="Arial"/>
          <w:b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.              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25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Integralną część niniejszej umowy stanowią :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Specyfikacja istotnych warunków zamówienia.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Oferta wykonawcy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Kosztorys ofertowy 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Harmonogram</w:t>
      </w:r>
      <w:r w:rsidR="003848C3" w:rsidRPr="00222EA4">
        <w:rPr>
          <w:rFonts w:ascii="Cambria" w:hAnsi="Cambria" w:cs="Arial"/>
          <w:sz w:val="20"/>
        </w:rPr>
        <w:t xml:space="preserve"> </w:t>
      </w:r>
      <w:r w:rsidRPr="00222EA4">
        <w:rPr>
          <w:rFonts w:ascii="Cambria" w:hAnsi="Cambria" w:cs="Arial"/>
          <w:sz w:val="20"/>
        </w:rPr>
        <w:t xml:space="preserve"> finansowo – rzeczowy</w:t>
      </w:r>
    </w:p>
    <w:p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:rsidR="0021288E" w:rsidRPr="00222EA4" w:rsidRDefault="0059770B" w:rsidP="00222EA4">
      <w:pPr>
        <w:pStyle w:val="Tekstpodstawowy"/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ZAMAWIAJĄCY:</w:t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  <w:t>WYKONAWCA:</w:t>
      </w:r>
    </w:p>
    <w:sectPr w:rsidR="0021288E" w:rsidRPr="00222EA4" w:rsidSect="00E728AF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27" w:rsidRDefault="004F0227">
      <w:r>
        <w:separator/>
      </w:r>
    </w:p>
  </w:endnote>
  <w:endnote w:type="continuationSeparator" w:id="0">
    <w:p w:rsidR="004F0227" w:rsidRDefault="004F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0D7F70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0D7F70" w:rsidRPr="002B7C31">
      <w:rPr>
        <w:rFonts w:ascii="Cambria" w:hAnsi="Cambria" w:cs="Tahoma"/>
        <w:sz w:val="18"/>
        <w:szCs w:val="18"/>
      </w:rPr>
      <w:fldChar w:fldCharType="separate"/>
    </w:r>
    <w:r w:rsidR="00675E3C">
      <w:rPr>
        <w:rFonts w:ascii="Cambria" w:hAnsi="Cambria" w:cs="Tahoma"/>
        <w:noProof/>
        <w:sz w:val="18"/>
        <w:szCs w:val="18"/>
      </w:rPr>
      <w:t>2</w:t>
    </w:r>
    <w:r w:rsidR="000D7F70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0D7F70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0D7F70" w:rsidRPr="002B7C31">
      <w:rPr>
        <w:rFonts w:ascii="Cambria" w:hAnsi="Cambria" w:cs="Tahoma"/>
        <w:sz w:val="18"/>
        <w:szCs w:val="18"/>
      </w:rPr>
      <w:fldChar w:fldCharType="separate"/>
    </w:r>
    <w:r w:rsidR="00675E3C">
      <w:rPr>
        <w:rFonts w:ascii="Cambria" w:hAnsi="Cambria" w:cs="Tahoma"/>
        <w:noProof/>
        <w:sz w:val="18"/>
        <w:szCs w:val="18"/>
      </w:rPr>
      <w:t>11</w:t>
    </w:r>
    <w:r w:rsidR="000D7F70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0D7F70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0D7F70" w:rsidRPr="00391DFD">
      <w:rPr>
        <w:rFonts w:ascii="Tahoma" w:hAnsi="Tahoma" w:cs="Tahoma"/>
        <w:sz w:val="18"/>
        <w:szCs w:val="18"/>
      </w:rPr>
      <w:fldChar w:fldCharType="separate"/>
    </w:r>
    <w:r w:rsidR="00675E3C">
      <w:rPr>
        <w:rFonts w:ascii="Tahoma" w:hAnsi="Tahoma" w:cs="Tahoma"/>
        <w:noProof/>
        <w:sz w:val="18"/>
        <w:szCs w:val="18"/>
      </w:rPr>
      <w:t>1</w:t>
    </w:r>
    <w:r w:rsidR="000D7F70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0D7F70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0D7F70" w:rsidRPr="00391DFD">
      <w:rPr>
        <w:rFonts w:ascii="Tahoma" w:hAnsi="Tahoma" w:cs="Tahoma"/>
        <w:sz w:val="18"/>
        <w:szCs w:val="18"/>
      </w:rPr>
      <w:fldChar w:fldCharType="separate"/>
    </w:r>
    <w:r w:rsidR="00675E3C">
      <w:rPr>
        <w:rFonts w:ascii="Tahoma" w:hAnsi="Tahoma" w:cs="Tahoma"/>
        <w:noProof/>
        <w:sz w:val="18"/>
        <w:szCs w:val="18"/>
      </w:rPr>
      <w:t>11</w:t>
    </w:r>
    <w:r w:rsidR="000D7F70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27" w:rsidRDefault="004F0227">
      <w:r>
        <w:separator/>
      </w:r>
    </w:p>
  </w:footnote>
  <w:footnote w:type="continuationSeparator" w:id="0">
    <w:p w:rsidR="004F0227" w:rsidRDefault="004F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33" w:rsidRPr="0099714A" w:rsidRDefault="00DA7137" w:rsidP="001B5B33">
    <w:pPr>
      <w:pStyle w:val="ust"/>
      <w:jc w:val="right"/>
      <w:rPr>
        <w:rFonts w:asciiTheme="minorHAnsi" w:hAnsiTheme="minorHAnsi" w:cs="Arial"/>
        <w:sz w:val="20"/>
      </w:rPr>
    </w:pPr>
    <w:r w:rsidRPr="0099714A">
      <w:rPr>
        <w:rFonts w:asciiTheme="minorHAnsi" w:hAnsiTheme="minorHAnsi" w:cs="Arial"/>
        <w:sz w:val="20"/>
      </w:rPr>
      <w:t>Znak sprawy:</w:t>
    </w:r>
    <w:r w:rsidRPr="0099714A">
      <w:rPr>
        <w:rFonts w:asciiTheme="minorHAnsi" w:hAnsiTheme="minorHAnsi" w:cs="Arial"/>
        <w:spacing w:val="-8"/>
        <w:sz w:val="20"/>
      </w:rPr>
      <w:t xml:space="preserve"> </w:t>
    </w:r>
    <w:r w:rsidR="001B5B33" w:rsidRPr="0099714A">
      <w:rPr>
        <w:rFonts w:asciiTheme="minorHAnsi" w:hAnsiTheme="minorHAnsi" w:cs="Arial"/>
        <w:bCs/>
        <w:sz w:val="20"/>
      </w:rPr>
      <w:t>NR</w:t>
    </w:r>
    <w:r w:rsidR="001B5B33" w:rsidRPr="0099714A">
      <w:rPr>
        <w:rFonts w:asciiTheme="minorHAnsi" w:hAnsiTheme="minorHAnsi" w:cs="Arial"/>
        <w:sz w:val="20"/>
      </w:rPr>
      <w:t xml:space="preserve"> </w:t>
    </w:r>
    <w:r w:rsidR="00744494" w:rsidRPr="0099714A">
      <w:rPr>
        <w:rFonts w:asciiTheme="minorHAnsi" w:hAnsiTheme="minorHAnsi" w:cs="Arial"/>
        <w:bCs/>
        <w:sz w:val="20"/>
      </w:rPr>
      <w:t>DT.26.</w:t>
    </w:r>
    <w:r w:rsidR="002D2963">
      <w:rPr>
        <w:rFonts w:asciiTheme="minorHAnsi" w:hAnsiTheme="minorHAnsi" w:cs="Arial"/>
        <w:bCs/>
        <w:sz w:val="20"/>
      </w:rPr>
      <w:t>9</w:t>
    </w:r>
    <w:r w:rsidR="00496965" w:rsidRPr="0099714A">
      <w:rPr>
        <w:rFonts w:asciiTheme="minorHAnsi" w:hAnsiTheme="minorHAnsi" w:cs="Arial"/>
        <w:bCs/>
        <w:sz w:val="20"/>
      </w:rPr>
      <w:t>.2019</w:t>
    </w:r>
    <w:r w:rsidR="00744494" w:rsidRPr="0099714A">
      <w:rPr>
        <w:rFonts w:asciiTheme="minorHAnsi" w:hAnsiTheme="minorHAnsi" w:cs="Arial"/>
        <w:bCs/>
        <w:sz w:val="20"/>
      </w:rPr>
      <w:t>.P-</w:t>
    </w:r>
    <w:r w:rsidR="002D2963">
      <w:rPr>
        <w:rFonts w:asciiTheme="minorHAnsi" w:hAnsiTheme="minorHAnsi" w:cs="Arial"/>
        <w:bCs/>
        <w:sz w:val="20"/>
      </w:rPr>
      <w:t>9</w:t>
    </w:r>
  </w:p>
  <w:p w:rsidR="00DA7137" w:rsidRPr="00E16EF2" w:rsidRDefault="00DA7137" w:rsidP="001B5B33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  <w:p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3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5">
    <w:nsid w:val="02BF7D70"/>
    <w:multiLevelType w:val="hybridMultilevel"/>
    <w:tmpl w:val="30D245E8"/>
    <w:lvl w:ilvl="0" w:tplc="67E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73057"/>
    <w:multiLevelType w:val="hybridMultilevel"/>
    <w:tmpl w:val="592675E0"/>
    <w:lvl w:ilvl="0" w:tplc="F728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E4236"/>
    <w:multiLevelType w:val="hybridMultilevel"/>
    <w:tmpl w:val="E754F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D681F"/>
    <w:multiLevelType w:val="hybridMultilevel"/>
    <w:tmpl w:val="EBE2EB7A"/>
    <w:lvl w:ilvl="0" w:tplc="312A93D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F2B6A"/>
    <w:multiLevelType w:val="hybridMultilevel"/>
    <w:tmpl w:val="82CA26E0"/>
    <w:lvl w:ilvl="0" w:tplc="1A1607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E52AB"/>
    <w:multiLevelType w:val="hybridMultilevel"/>
    <w:tmpl w:val="6FF6A8BA"/>
    <w:lvl w:ilvl="0" w:tplc="1E668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9B2F61"/>
    <w:multiLevelType w:val="hybridMultilevel"/>
    <w:tmpl w:val="EA06A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8BB7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9F3F7F"/>
    <w:multiLevelType w:val="hybridMultilevel"/>
    <w:tmpl w:val="B752446C"/>
    <w:lvl w:ilvl="0" w:tplc="5B66F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331F52"/>
    <w:multiLevelType w:val="hybridMultilevel"/>
    <w:tmpl w:val="45DEBE64"/>
    <w:lvl w:ilvl="0" w:tplc="85743DE6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3328C"/>
    <w:multiLevelType w:val="hybridMultilevel"/>
    <w:tmpl w:val="34761D72"/>
    <w:lvl w:ilvl="0" w:tplc="AD82CC9C">
      <w:start w:val="17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7369B"/>
    <w:multiLevelType w:val="hybridMultilevel"/>
    <w:tmpl w:val="9EEC2F6E"/>
    <w:lvl w:ilvl="0" w:tplc="E4FE7F6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840F83"/>
    <w:multiLevelType w:val="hybridMultilevel"/>
    <w:tmpl w:val="CEAC3CDE"/>
    <w:lvl w:ilvl="0" w:tplc="8C5E9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37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B532C02"/>
    <w:multiLevelType w:val="hybridMultilevel"/>
    <w:tmpl w:val="8070B01A"/>
    <w:lvl w:ilvl="0" w:tplc="CB96D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1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1B05003"/>
    <w:multiLevelType w:val="hybridMultilevel"/>
    <w:tmpl w:val="ECB46CFA"/>
    <w:lvl w:ilvl="0" w:tplc="14F8E8C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812B20"/>
    <w:multiLevelType w:val="hybridMultilevel"/>
    <w:tmpl w:val="C1B49FAC"/>
    <w:lvl w:ilvl="0" w:tplc="05DE7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C87625"/>
    <w:multiLevelType w:val="hybridMultilevel"/>
    <w:tmpl w:val="446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206AF"/>
    <w:multiLevelType w:val="hybridMultilevel"/>
    <w:tmpl w:val="2E4EB806"/>
    <w:lvl w:ilvl="0" w:tplc="3326A9EE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E03E5D"/>
    <w:multiLevelType w:val="hybridMultilevel"/>
    <w:tmpl w:val="8A44E5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F3D1F2C"/>
    <w:multiLevelType w:val="hybridMultilevel"/>
    <w:tmpl w:val="D1AA0C0A"/>
    <w:lvl w:ilvl="0" w:tplc="471C81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F6AAD"/>
    <w:multiLevelType w:val="hybridMultilevel"/>
    <w:tmpl w:val="99FAB060"/>
    <w:lvl w:ilvl="0" w:tplc="0EF2C6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91182C"/>
    <w:multiLevelType w:val="hybridMultilevel"/>
    <w:tmpl w:val="C4B0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A1356"/>
    <w:multiLevelType w:val="hybridMultilevel"/>
    <w:tmpl w:val="EDA8D5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72DA6DA8"/>
    <w:multiLevelType w:val="hybridMultilevel"/>
    <w:tmpl w:val="11764610"/>
    <w:lvl w:ilvl="0" w:tplc="B3180CDE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2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EF59AE"/>
    <w:multiLevelType w:val="hybridMultilevel"/>
    <w:tmpl w:val="80A25284"/>
    <w:lvl w:ilvl="0" w:tplc="F7901BA2">
      <w:start w:val="17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22"/>
  </w:num>
  <w:num w:numId="4">
    <w:abstractNumId w:val="60"/>
  </w:num>
  <w:num w:numId="5">
    <w:abstractNumId w:val="13"/>
  </w:num>
  <w:num w:numId="6">
    <w:abstractNumId w:val="71"/>
  </w:num>
  <w:num w:numId="7">
    <w:abstractNumId w:val="58"/>
  </w:num>
  <w:num w:numId="8">
    <w:abstractNumId w:val="45"/>
  </w:num>
  <w:num w:numId="9">
    <w:abstractNumId w:val="70"/>
  </w:num>
  <w:num w:numId="10">
    <w:abstractNumId w:val="41"/>
  </w:num>
  <w:num w:numId="11">
    <w:abstractNumId w:val="50"/>
  </w:num>
  <w:num w:numId="12">
    <w:abstractNumId w:val="33"/>
  </w:num>
  <w:num w:numId="13">
    <w:abstractNumId w:val="47"/>
  </w:num>
  <w:num w:numId="14">
    <w:abstractNumId w:val="7"/>
  </w:num>
  <w:num w:numId="15">
    <w:abstractNumId w:val="36"/>
  </w:num>
  <w:num w:numId="16">
    <w:abstractNumId w:val="19"/>
  </w:num>
  <w:num w:numId="17">
    <w:abstractNumId w:val="20"/>
  </w:num>
  <w:num w:numId="18">
    <w:abstractNumId w:val="38"/>
  </w:num>
  <w:num w:numId="19">
    <w:abstractNumId w:val="16"/>
  </w:num>
  <w:num w:numId="20">
    <w:abstractNumId w:val="43"/>
  </w:num>
  <w:num w:numId="21">
    <w:abstractNumId w:val="34"/>
  </w:num>
  <w:num w:numId="22">
    <w:abstractNumId w:val="27"/>
  </w:num>
  <w:num w:numId="23">
    <w:abstractNumId w:val="44"/>
  </w:num>
  <w:num w:numId="24">
    <w:abstractNumId w:val="59"/>
  </w:num>
  <w:num w:numId="25">
    <w:abstractNumId w:val="66"/>
  </w:num>
  <w:num w:numId="26">
    <w:abstractNumId w:val="52"/>
  </w:num>
  <w:num w:numId="27">
    <w:abstractNumId w:val="39"/>
  </w:num>
  <w:num w:numId="28">
    <w:abstractNumId w:val="30"/>
  </w:num>
  <w:num w:numId="29">
    <w:abstractNumId w:val="11"/>
  </w:num>
  <w:num w:numId="30">
    <w:abstractNumId w:val="26"/>
  </w:num>
  <w:num w:numId="31">
    <w:abstractNumId w:val="10"/>
  </w:num>
  <w:num w:numId="32">
    <w:abstractNumId w:val="61"/>
  </w:num>
  <w:num w:numId="33">
    <w:abstractNumId w:val="24"/>
  </w:num>
  <w:num w:numId="34">
    <w:abstractNumId w:val="73"/>
  </w:num>
  <w:num w:numId="35">
    <w:abstractNumId w:val="8"/>
  </w:num>
  <w:num w:numId="36">
    <w:abstractNumId w:val="64"/>
  </w:num>
  <w:num w:numId="37">
    <w:abstractNumId w:val="31"/>
  </w:num>
  <w:num w:numId="38">
    <w:abstractNumId w:val="62"/>
  </w:num>
  <w:num w:numId="39">
    <w:abstractNumId w:val="57"/>
  </w:num>
  <w:num w:numId="40">
    <w:abstractNumId w:val="72"/>
  </w:num>
  <w:num w:numId="41">
    <w:abstractNumId w:val="56"/>
  </w:num>
  <w:num w:numId="42">
    <w:abstractNumId w:val="5"/>
  </w:num>
  <w:num w:numId="43">
    <w:abstractNumId w:val="49"/>
  </w:num>
  <w:num w:numId="44">
    <w:abstractNumId w:val="15"/>
  </w:num>
  <w:num w:numId="45">
    <w:abstractNumId w:val="28"/>
  </w:num>
  <w:num w:numId="46">
    <w:abstractNumId w:val="21"/>
  </w:num>
  <w:num w:numId="47">
    <w:abstractNumId w:val="23"/>
  </w:num>
  <w:num w:numId="48">
    <w:abstractNumId w:val="35"/>
  </w:num>
  <w:num w:numId="49">
    <w:abstractNumId w:val="25"/>
  </w:num>
  <w:num w:numId="50">
    <w:abstractNumId w:val="6"/>
  </w:num>
  <w:num w:numId="51">
    <w:abstractNumId w:val="46"/>
  </w:num>
  <w:num w:numId="52">
    <w:abstractNumId w:val="55"/>
  </w:num>
  <w:num w:numId="53">
    <w:abstractNumId w:val="32"/>
  </w:num>
  <w:num w:numId="54">
    <w:abstractNumId w:val="63"/>
  </w:num>
  <w:num w:numId="55">
    <w:abstractNumId w:val="14"/>
  </w:num>
  <w:num w:numId="56">
    <w:abstractNumId w:val="68"/>
  </w:num>
  <w:num w:numId="57">
    <w:abstractNumId w:val="51"/>
  </w:num>
  <w:num w:numId="58">
    <w:abstractNumId w:val="12"/>
  </w:num>
  <w:num w:numId="59">
    <w:abstractNumId w:val="54"/>
  </w:num>
  <w:num w:numId="60">
    <w:abstractNumId w:val="2"/>
  </w:num>
  <w:num w:numId="61">
    <w:abstractNumId w:val="69"/>
  </w:num>
  <w:num w:numId="62">
    <w:abstractNumId w:val="1"/>
  </w:num>
  <w:num w:numId="63">
    <w:abstractNumId w:val="0"/>
  </w:num>
  <w:num w:numId="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 w:numId="68">
    <w:abstractNumId w:val="53"/>
  </w:num>
  <w:num w:numId="69">
    <w:abstractNumId w:val="48"/>
  </w:num>
  <w:num w:numId="70">
    <w:abstractNumId w:val="4"/>
  </w:num>
  <w:num w:numId="71">
    <w:abstractNumId w:val="42"/>
  </w:num>
  <w:num w:numId="72">
    <w:abstractNumId w:val="67"/>
  </w:num>
  <w:num w:numId="73">
    <w:abstractNumId w:val="29"/>
  </w:num>
  <w:num w:numId="74">
    <w:abstractNumId w:val="74"/>
  </w:num>
  <w:num w:numId="75">
    <w:abstractNumId w:val="9"/>
  </w:num>
  <w:num w:numId="76">
    <w:abstractNumId w:val="6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6D92"/>
    <w:rsid w:val="00015291"/>
    <w:rsid w:val="000253A1"/>
    <w:rsid w:val="000340ED"/>
    <w:rsid w:val="00040CCA"/>
    <w:rsid w:val="00046E1F"/>
    <w:rsid w:val="00047D26"/>
    <w:rsid w:val="0005203A"/>
    <w:rsid w:val="000615A4"/>
    <w:rsid w:val="00073B5E"/>
    <w:rsid w:val="000779E3"/>
    <w:rsid w:val="0008092D"/>
    <w:rsid w:val="0008354D"/>
    <w:rsid w:val="000850A6"/>
    <w:rsid w:val="00094E8A"/>
    <w:rsid w:val="000A1D87"/>
    <w:rsid w:val="000A3987"/>
    <w:rsid w:val="000A41E2"/>
    <w:rsid w:val="000A4CDE"/>
    <w:rsid w:val="000B2620"/>
    <w:rsid w:val="000C1EAD"/>
    <w:rsid w:val="000C3B50"/>
    <w:rsid w:val="000C712D"/>
    <w:rsid w:val="000D44B7"/>
    <w:rsid w:val="000D7F70"/>
    <w:rsid w:val="000F0432"/>
    <w:rsid w:val="000F6A48"/>
    <w:rsid w:val="000F73BB"/>
    <w:rsid w:val="000F7790"/>
    <w:rsid w:val="000F7FA3"/>
    <w:rsid w:val="001000F6"/>
    <w:rsid w:val="0010230E"/>
    <w:rsid w:val="00103895"/>
    <w:rsid w:val="0011409A"/>
    <w:rsid w:val="001226F3"/>
    <w:rsid w:val="001264D1"/>
    <w:rsid w:val="001314AE"/>
    <w:rsid w:val="001438B3"/>
    <w:rsid w:val="00144013"/>
    <w:rsid w:val="001536C7"/>
    <w:rsid w:val="00155838"/>
    <w:rsid w:val="001579F6"/>
    <w:rsid w:val="001604E5"/>
    <w:rsid w:val="001614EE"/>
    <w:rsid w:val="00166F27"/>
    <w:rsid w:val="00172EA2"/>
    <w:rsid w:val="0018064C"/>
    <w:rsid w:val="00187D53"/>
    <w:rsid w:val="001B5B33"/>
    <w:rsid w:val="001B7CA8"/>
    <w:rsid w:val="001C0284"/>
    <w:rsid w:val="001C0A0B"/>
    <w:rsid w:val="001C140F"/>
    <w:rsid w:val="001C33CD"/>
    <w:rsid w:val="001C48DF"/>
    <w:rsid w:val="001D54EE"/>
    <w:rsid w:val="001D6795"/>
    <w:rsid w:val="001D706A"/>
    <w:rsid w:val="001E3CDE"/>
    <w:rsid w:val="001E43B1"/>
    <w:rsid w:val="001F6B83"/>
    <w:rsid w:val="001F6E01"/>
    <w:rsid w:val="001F732D"/>
    <w:rsid w:val="0021288E"/>
    <w:rsid w:val="0022092D"/>
    <w:rsid w:val="00222EA4"/>
    <w:rsid w:val="00227435"/>
    <w:rsid w:val="002403A8"/>
    <w:rsid w:val="00243EEC"/>
    <w:rsid w:val="002446EC"/>
    <w:rsid w:val="0024701F"/>
    <w:rsid w:val="0025029C"/>
    <w:rsid w:val="0026162A"/>
    <w:rsid w:val="00262E0A"/>
    <w:rsid w:val="00266C0D"/>
    <w:rsid w:val="0028526B"/>
    <w:rsid w:val="002A0D12"/>
    <w:rsid w:val="002B212C"/>
    <w:rsid w:val="002B2F76"/>
    <w:rsid w:val="002B3D91"/>
    <w:rsid w:val="002B7C31"/>
    <w:rsid w:val="002C7612"/>
    <w:rsid w:val="002D2963"/>
    <w:rsid w:val="002D47D7"/>
    <w:rsid w:val="002E14BB"/>
    <w:rsid w:val="002F2548"/>
    <w:rsid w:val="00314761"/>
    <w:rsid w:val="00315C23"/>
    <w:rsid w:val="00317487"/>
    <w:rsid w:val="00324F81"/>
    <w:rsid w:val="00325368"/>
    <w:rsid w:val="003271D1"/>
    <w:rsid w:val="0033301E"/>
    <w:rsid w:val="00334B6C"/>
    <w:rsid w:val="00334F07"/>
    <w:rsid w:val="00345447"/>
    <w:rsid w:val="00347380"/>
    <w:rsid w:val="0037045A"/>
    <w:rsid w:val="003753D8"/>
    <w:rsid w:val="003848C3"/>
    <w:rsid w:val="003878D9"/>
    <w:rsid w:val="00397545"/>
    <w:rsid w:val="003A230F"/>
    <w:rsid w:val="003A2E9C"/>
    <w:rsid w:val="003A3509"/>
    <w:rsid w:val="003B3C58"/>
    <w:rsid w:val="003C6831"/>
    <w:rsid w:val="003C699B"/>
    <w:rsid w:val="003D69DF"/>
    <w:rsid w:val="003E0560"/>
    <w:rsid w:val="003E06CA"/>
    <w:rsid w:val="003E2A9B"/>
    <w:rsid w:val="003F43FD"/>
    <w:rsid w:val="003F7160"/>
    <w:rsid w:val="00405D2D"/>
    <w:rsid w:val="00406BD4"/>
    <w:rsid w:val="00430A3E"/>
    <w:rsid w:val="00431DA4"/>
    <w:rsid w:val="0044652F"/>
    <w:rsid w:val="00457A32"/>
    <w:rsid w:val="0046218D"/>
    <w:rsid w:val="0046295D"/>
    <w:rsid w:val="00473678"/>
    <w:rsid w:val="00486FF5"/>
    <w:rsid w:val="00492850"/>
    <w:rsid w:val="00496965"/>
    <w:rsid w:val="00497C95"/>
    <w:rsid w:val="004A3A2B"/>
    <w:rsid w:val="004A6AE3"/>
    <w:rsid w:val="004B467F"/>
    <w:rsid w:val="004C0876"/>
    <w:rsid w:val="004C4F54"/>
    <w:rsid w:val="004C668D"/>
    <w:rsid w:val="004C7922"/>
    <w:rsid w:val="004D443B"/>
    <w:rsid w:val="004D6522"/>
    <w:rsid w:val="004D77DE"/>
    <w:rsid w:val="004F0227"/>
    <w:rsid w:val="004F0927"/>
    <w:rsid w:val="004F5239"/>
    <w:rsid w:val="005001D7"/>
    <w:rsid w:val="00507122"/>
    <w:rsid w:val="0051129C"/>
    <w:rsid w:val="00516A3F"/>
    <w:rsid w:val="005226A5"/>
    <w:rsid w:val="00523BC1"/>
    <w:rsid w:val="00526643"/>
    <w:rsid w:val="00527C84"/>
    <w:rsid w:val="00530085"/>
    <w:rsid w:val="00535788"/>
    <w:rsid w:val="00537288"/>
    <w:rsid w:val="00547E4F"/>
    <w:rsid w:val="00552922"/>
    <w:rsid w:val="00556B34"/>
    <w:rsid w:val="0057076B"/>
    <w:rsid w:val="0057079D"/>
    <w:rsid w:val="00573C92"/>
    <w:rsid w:val="005852A2"/>
    <w:rsid w:val="0059198A"/>
    <w:rsid w:val="00594329"/>
    <w:rsid w:val="0059770B"/>
    <w:rsid w:val="005A12D8"/>
    <w:rsid w:val="005A5978"/>
    <w:rsid w:val="005A7157"/>
    <w:rsid w:val="005B1F57"/>
    <w:rsid w:val="005B2CAB"/>
    <w:rsid w:val="005B324B"/>
    <w:rsid w:val="005B39FF"/>
    <w:rsid w:val="005D179E"/>
    <w:rsid w:val="005D466F"/>
    <w:rsid w:val="005E295E"/>
    <w:rsid w:val="005E640B"/>
    <w:rsid w:val="005E663A"/>
    <w:rsid w:val="00600D2D"/>
    <w:rsid w:val="00603931"/>
    <w:rsid w:val="0061252A"/>
    <w:rsid w:val="0061425E"/>
    <w:rsid w:val="006206AF"/>
    <w:rsid w:val="006240E7"/>
    <w:rsid w:val="00633E5C"/>
    <w:rsid w:val="00634638"/>
    <w:rsid w:val="006356CB"/>
    <w:rsid w:val="00642095"/>
    <w:rsid w:val="00650A8C"/>
    <w:rsid w:val="00666D28"/>
    <w:rsid w:val="00675E3C"/>
    <w:rsid w:val="0068411F"/>
    <w:rsid w:val="006B6193"/>
    <w:rsid w:val="006D39E3"/>
    <w:rsid w:val="006D4649"/>
    <w:rsid w:val="006D648E"/>
    <w:rsid w:val="006E3A70"/>
    <w:rsid w:val="006F325C"/>
    <w:rsid w:val="006F5943"/>
    <w:rsid w:val="00701406"/>
    <w:rsid w:val="0071136E"/>
    <w:rsid w:val="00725B9F"/>
    <w:rsid w:val="00735526"/>
    <w:rsid w:val="00744494"/>
    <w:rsid w:val="007445CB"/>
    <w:rsid w:val="007503F5"/>
    <w:rsid w:val="007525F5"/>
    <w:rsid w:val="00754864"/>
    <w:rsid w:val="007664F9"/>
    <w:rsid w:val="007668B4"/>
    <w:rsid w:val="0076695B"/>
    <w:rsid w:val="00766FC3"/>
    <w:rsid w:val="007670F7"/>
    <w:rsid w:val="00775A15"/>
    <w:rsid w:val="00783165"/>
    <w:rsid w:val="007842BD"/>
    <w:rsid w:val="00784393"/>
    <w:rsid w:val="00793C3A"/>
    <w:rsid w:val="007A0E0F"/>
    <w:rsid w:val="007A2CA1"/>
    <w:rsid w:val="007B0266"/>
    <w:rsid w:val="007C2B10"/>
    <w:rsid w:val="007D3690"/>
    <w:rsid w:val="007D5803"/>
    <w:rsid w:val="007D6E75"/>
    <w:rsid w:val="007D71BD"/>
    <w:rsid w:val="007E18B8"/>
    <w:rsid w:val="007E2EF3"/>
    <w:rsid w:val="007E74E6"/>
    <w:rsid w:val="00800C78"/>
    <w:rsid w:val="008045DB"/>
    <w:rsid w:val="00807BEC"/>
    <w:rsid w:val="00814E33"/>
    <w:rsid w:val="00815465"/>
    <w:rsid w:val="00822763"/>
    <w:rsid w:val="00825455"/>
    <w:rsid w:val="00834309"/>
    <w:rsid w:val="00835F0D"/>
    <w:rsid w:val="00837DEE"/>
    <w:rsid w:val="008433F8"/>
    <w:rsid w:val="008450CC"/>
    <w:rsid w:val="00856716"/>
    <w:rsid w:val="00865A85"/>
    <w:rsid w:val="008725E9"/>
    <w:rsid w:val="008754B1"/>
    <w:rsid w:val="008850E1"/>
    <w:rsid w:val="00890938"/>
    <w:rsid w:val="00890D8A"/>
    <w:rsid w:val="008977C2"/>
    <w:rsid w:val="008A020F"/>
    <w:rsid w:val="008B52A5"/>
    <w:rsid w:val="008C36FE"/>
    <w:rsid w:val="008C6363"/>
    <w:rsid w:val="008E0C82"/>
    <w:rsid w:val="008E32A7"/>
    <w:rsid w:val="008E6C77"/>
    <w:rsid w:val="008F5154"/>
    <w:rsid w:val="00900F9D"/>
    <w:rsid w:val="009075D1"/>
    <w:rsid w:val="00910631"/>
    <w:rsid w:val="00917880"/>
    <w:rsid w:val="00921B18"/>
    <w:rsid w:val="00925304"/>
    <w:rsid w:val="00931D31"/>
    <w:rsid w:val="00941503"/>
    <w:rsid w:val="00951A98"/>
    <w:rsid w:val="0096246A"/>
    <w:rsid w:val="0096771B"/>
    <w:rsid w:val="009901B3"/>
    <w:rsid w:val="00991841"/>
    <w:rsid w:val="00992207"/>
    <w:rsid w:val="009922AE"/>
    <w:rsid w:val="00996310"/>
    <w:rsid w:val="0099714A"/>
    <w:rsid w:val="00997E14"/>
    <w:rsid w:val="009A3C13"/>
    <w:rsid w:val="009A7E8E"/>
    <w:rsid w:val="009E1A2E"/>
    <w:rsid w:val="009E2FF7"/>
    <w:rsid w:val="009F089C"/>
    <w:rsid w:val="009F4619"/>
    <w:rsid w:val="00A0282D"/>
    <w:rsid w:val="00A03806"/>
    <w:rsid w:val="00A03DDB"/>
    <w:rsid w:val="00A055F7"/>
    <w:rsid w:val="00A12C23"/>
    <w:rsid w:val="00A16B18"/>
    <w:rsid w:val="00A21502"/>
    <w:rsid w:val="00A23211"/>
    <w:rsid w:val="00A26A34"/>
    <w:rsid w:val="00A32B11"/>
    <w:rsid w:val="00A37A88"/>
    <w:rsid w:val="00A54649"/>
    <w:rsid w:val="00A60C93"/>
    <w:rsid w:val="00A67554"/>
    <w:rsid w:val="00A70BC8"/>
    <w:rsid w:val="00A71196"/>
    <w:rsid w:val="00A807CC"/>
    <w:rsid w:val="00A85BA1"/>
    <w:rsid w:val="00A92A69"/>
    <w:rsid w:val="00A94172"/>
    <w:rsid w:val="00AA2B48"/>
    <w:rsid w:val="00AC2451"/>
    <w:rsid w:val="00AD0960"/>
    <w:rsid w:val="00AD1943"/>
    <w:rsid w:val="00AD2CD0"/>
    <w:rsid w:val="00AE3FD8"/>
    <w:rsid w:val="00AF0566"/>
    <w:rsid w:val="00AF2B3D"/>
    <w:rsid w:val="00AF4855"/>
    <w:rsid w:val="00B03F40"/>
    <w:rsid w:val="00B07FBD"/>
    <w:rsid w:val="00B104C6"/>
    <w:rsid w:val="00B153F8"/>
    <w:rsid w:val="00B265A2"/>
    <w:rsid w:val="00B309DE"/>
    <w:rsid w:val="00B4237C"/>
    <w:rsid w:val="00B52223"/>
    <w:rsid w:val="00B56A99"/>
    <w:rsid w:val="00B64228"/>
    <w:rsid w:val="00B7073B"/>
    <w:rsid w:val="00B723DF"/>
    <w:rsid w:val="00B77F69"/>
    <w:rsid w:val="00B80DFE"/>
    <w:rsid w:val="00B95BBA"/>
    <w:rsid w:val="00BA2600"/>
    <w:rsid w:val="00BB129E"/>
    <w:rsid w:val="00BB25B8"/>
    <w:rsid w:val="00BC1910"/>
    <w:rsid w:val="00BC371C"/>
    <w:rsid w:val="00BC6860"/>
    <w:rsid w:val="00BD1C5C"/>
    <w:rsid w:val="00BD359A"/>
    <w:rsid w:val="00BD40C1"/>
    <w:rsid w:val="00BD77B8"/>
    <w:rsid w:val="00BE40DF"/>
    <w:rsid w:val="00BE7842"/>
    <w:rsid w:val="00BF74E6"/>
    <w:rsid w:val="00C005DE"/>
    <w:rsid w:val="00C0361E"/>
    <w:rsid w:val="00C06269"/>
    <w:rsid w:val="00C17540"/>
    <w:rsid w:val="00C1778C"/>
    <w:rsid w:val="00C17C0D"/>
    <w:rsid w:val="00C21D2A"/>
    <w:rsid w:val="00C23E12"/>
    <w:rsid w:val="00C26B66"/>
    <w:rsid w:val="00C346A6"/>
    <w:rsid w:val="00C35AD4"/>
    <w:rsid w:val="00C45AA9"/>
    <w:rsid w:val="00C465C9"/>
    <w:rsid w:val="00C512A8"/>
    <w:rsid w:val="00C53093"/>
    <w:rsid w:val="00C60D7A"/>
    <w:rsid w:val="00C61D33"/>
    <w:rsid w:val="00C6689A"/>
    <w:rsid w:val="00C67DF6"/>
    <w:rsid w:val="00C74D53"/>
    <w:rsid w:val="00C75972"/>
    <w:rsid w:val="00C8425E"/>
    <w:rsid w:val="00C90BF7"/>
    <w:rsid w:val="00C96D06"/>
    <w:rsid w:val="00CB0DCE"/>
    <w:rsid w:val="00CB3E6D"/>
    <w:rsid w:val="00CC1DE9"/>
    <w:rsid w:val="00CC78F2"/>
    <w:rsid w:val="00CE5280"/>
    <w:rsid w:val="00CE6699"/>
    <w:rsid w:val="00CF7341"/>
    <w:rsid w:val="00D03E15"/>
    <w:rsid w:val="00D04711"/>
    <w:rsid w:val="00D16A65"/>
    <w:rsid w:val="00D216C7"/>
    <w:rsid w:val="00D22815"/>
    <w:rsid w:val="00D306CA"/>
    <w:rsid w:val="00D43C3E"/>
    <w:rsid w:val="00D60B37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B1E35"/>
    <w:rsid w:val="00DB3AD3"/>
    <w:rsid w:val="00DB4E41"/>
    <w:rsid w:val="00DB69E3"/>
    <w:rsid w:val="00DB761B"/>
    <w:rsid w:val="00DC3B5B"/>
    <w:rsid w:val="00DC57EF"/>
    <w:rsid w:val="00DC6E24"/>
    <w:rsid w:val="00DD0D69"/>
    <w:rsid w:val="00DD2543"/>
    <w:rsid w:val="00DF5487"/>
    <w:rsid w:val="00E078ED"/>
    <w:rsid w:val="00E3503C"/>
    <w:rsid w:val="00E40D8B"/>
    <w:rsid w:val="00E4462D"/>
    <w:rsid w:val="00E51E58"/>
    <w:rsid w:val="00E525BC"/>
    <w:rsid w:val="00E617A9"/>
    <w:rsid w:val="00E65E87"/>
    <w:rsid w:val="00E72828"/>
    <w:rsid w:val="00E728AF"/>
    <w:rsid w:val="00E73EB5"/>
    <w:rsid w:val="00E967E5"/>
    <w:rsid w:val="00EA1933"/>
    <w:rsid w:val="00EB25EB"/>
    <w:rsid w:val="00EB3304"/>
    <w:rsid w:val="00EC15BC"/>
    <w:rsid w:val="00EC7F01"/>
    <w:rsid w:val="00ED082C"/>
    <w:rsid w:val="00EE4485"/>
    <w:rsid w:val="00EE550F"/>
    <w:rsid w:val="00EE6230"/>
    <w:rsid w:val="00EE6C1B"/>
    <w:rsid w:val="00EF1192"/>
    <w:rsid w:val="00EF3A4C"/>
    <w:rsid w:val="00EF7CC7"/>
    <w:rsid w:val="00F04451"/>
    <w:rsid w:val="00F04CE9"/>
    <w:rsid w:val="00F06239"/>
    <w:rsid w:val="00F06E90"/>
    <w:rsid w:val="00F23701"/>
    <w:rsid w:val="00F24214"/>
    <w:rsid w:val="00F279C7"/>
    <w:rsid w:val="00F3264F"/>
    <w:rsid w:val="00F537DC"/>
    <w:rsid w:val="00F55C89"/>
    <w:rsid w:val="00F63268"/>
    <w:rsid w:val="00F65530"/>
    <w:rsid w:val="00F721F5"/>
    <w:rsid w:val="00F85A64"/>
    <w:rsid w:val="00F91CA7"/>
    <w:rsid w:val="00F95730"/>
    <w:rsid w:val="00FA0868"/>
    <w:rsid w:val="00FB14E4"/>
    <w:rsid w:val="00FB3F90"/>
    <w:rsid w:val="00FC253F"/>
    <w:rsid w:val="00FC6F0C"/>
    <w:rsid w:val="00FE7F8E"/>
    <w:rsid w:val="00FF37C8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  <w:style w:type="character" w:customStyle="1" w:styleId="FontStyle32">
    <w:name w:val="Font Style32"/>
    <w:uiPriority w:val="99"/>
    <w:rsid w:val="001264D1"/>
    <w:rPr>
      <w:rFonts w:ascii="Arial Unicode MS" w:eastAsia="Arial Unicode MS" w:hAnsi="Arial Unicode MS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4629</Words>
  <Characters>27776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32341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</cp:lastModifiedBy>
  <cp:revision>8</cp:revision>
  <cp:lastPrinted>2019-09-09T09:21:00Z</cp:lastPrinted>
  <dcterms:created xsi:type="dcterms:W3CDTF">2019-09-06T10:03:00Z</dcterms:created>
  <dcterms:modified xsi:type="dcterms:W3CDTF">2019-09-09T09:24:00Z</dcterms:modified>
</cp:coreProperties>
</file>