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C64E1F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Załącznik nr</w:t>
      </w:r>
      <w:r w:rsidR="0021288E" w:rsidRPr="00C64E1F">
        <w:rPr>
          <w:rFonts w:ascii="Cambria" w:hAnsi="Cambria" w:cs="Arial"/>
          <w:bCs/>
          <w:sz w:val="20"/>
        </w:rPr>
        <w:t xml:space="preserve"> </w:t>
      </w:r>
      <w:r w:rsidR="00642095" w:rsidRPr="00C64E1F">
        <w:rPr>
          <w:rFonts w:ascii="Cambria" w:hAnsi="Cambria" w:cs="Arial"/>
          <w:bCs/>
          <w:sz w:val="20"/>
        </w:rPr>
        <w:t>7</w:t>
      </w:r>
      <w:r w:rsidRPr="00C64E1F">
        <w:rPr>
          <w:rFonts w:ascii="Cambria" w:hAnsi="Cambria" w:cs="Arial"/>
          <w:bCs/>
          <w:sz w:val="20"/>
        </w:rPr>
        <w:t xml:space="preserve"> do SIWZ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</w:t>
      </w:r>
      <w:r w:rsidR="00094E8A" w:rsidRPr="00C64E1F">
        <w:rPr>
          <w:rFonts w:ascii="Cambria" w:hAnsi="Cambria" w:cs="Arial"/>
          <w:b/>
          <w:sz w:val="20"/>
          <w:u w:val="single"/>
        </w:rPr>
        <w:t xml:space="preserve"> </w:t>
      </w:r>
      <w:r w:rsidRPr="00C64E1F">
        <w:rPr>
          <w:rFonts w:ascii="Cambria" w:hAnsi="Cambria" w:cs="Arial"/>
          <w:b/>
          <w:sz w:val="20"/>
          <w:u w:val="single"/>
        </w:rPr>
        <w:t xml:space="preserve">  nr 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7F4370" w:rsidRDefault="00A807CC" w:rsidP="007F4370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="007F4370">
        <w:rPr>
          <w:rFonts w:ascii="Cambria" w:hAnsi="Cambria" w:cs="Arial"/>
          <w:b w:val="0"/>
          <w:bCs/>
          <w:sz w:val="20"/>
        </w:rPr>
        <w:t xml:space="preserve">     </w:t>
      </w:r>
      <w:r w:rsidRPr="00C64E1F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1264D1" w:rsidRPr="00C64E1F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>z dnia 29 stycznia 2004r. Prawo zamówień publicznyc</w:t>
      </w:r>
      <w:r w:rsidR="009501DE" w:rsidRPr="00C64E1F">
        <w:rPr>
          <w:rFonts w:ascii="Cambria" w:hAnsi="Cambria" w:cs="Arial"/>
          <w:sz w:val="20"/>
          <w:szCs w:val="20"/>
        </w:rPr>
        <w:t>h (</w:t>
      </w:r>
      <w:r w:rsidRPr="00C64E1F">
        <w:rPr>
          <w:rFonts w:ascii="Cambria" w:hAnsi="Cambria" w:cs="Arial"/>
          <w:sz w:val="20"/>
          <w:szCs w:val="20"/>
        </w:rPr>
        <w:t>Dz. U.</w:t>
      </w:r>
      <w:r w:rsidR="009501DE" w:rsidRPr="00C64E1F">
        <w:rPr>
          <w:rFonts w:ascii="Cambria" w:hAnsi="Cambria" w:cs="Arial"/>
          <w:sz w:val="20"/>
          <w:szCs w:val="20"/>
        </w:rPr>
        <w:t>2019.1843 t.</w:t>
      </w:r>
      <w:r w:rsidR="00C64E1F" w:rsidRPr="00C64E1F">
        <w:rPr>
          <w:rFonts w:ascii="Cambria" w:hAnsi="Cambria" w:cs="Arial"/>
          <w:sz w:val="20"/>
          <w:szCs w:val="20"/>
        </w:rPr>
        <w:t xml:space="preserve"> </w:t>
      </w:r>
      <w:r w:rsidR="009501DE" w:rsidRPr="00C64E1F">
        <w:rPr>
          <w:rFonts w:ascii="Cambria" w:hAnsi="Cambria" w:cs="Arial"/>
          <w:sz w:val="20"/>
          <w:szCs w:val="20"/>
        </w:rPr>
        <w:t>j.</w:t>
      </w:r>
      <w:r w:rsidR="00496965" w:rsidRPr="00C64E1F">
        <w:rPr>
          <w:rFonts w:ascii="Cambria" w:hAnsi="Cambria" w:cs="Arial"/>
          <w:sz w:val="20"/>
          <w:szCs w:val="20"/>
        </w:rPr>
        <w:t xml:space="preserve"> ze zm</w:t>
      </w:r>
      <w:r w:rsidR="00C64E1F" w:rsidRP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) Zamawiający powierza, </w:t>
      </w:r>
      <w:r w:rsidR="00C64E1F" w:rsidRPr="00C64E1F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1264D1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i kompleksowy zakres robót budowlanych stanowiących zamówienie p.n.: </w:t>
      </w:r>
    </w:p>
    <w:p w:rsidR="002B2F76" w:rsidRPr="00C64E1F" w:rsidRDefault="002B2F76" w:rsidP="002B2F76">
      <w:pPr>
        <w:shd w:val="clear" w:color="auto" w:fill="FFFFFF" w:themeFill="background1"/>
        <w:suppressAutoHyphens/>
        <w:autoSpaceDE w:val="0"/>
        <w:spacing w:line="276" w:lineRule="auto"/>
        <w:ind w:left="426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</w:p>
    <w:p w:rsidR="002D2963" w:rsidRPr="00C64E1F" w:rsidRDefault="002D2963" w:rsidP="002D2963">
      <w:pPr>
        <w:pStyle w:val="Tytu"/>
        <w:shd w:val="clear" w:color="auto" w:fill="BFBFBF" w:themeFill="background1" w:themeFillShade="BF"/>
        <w:rPr>
          <w:rFonts w:ascii="Cambria" w:hAnsi="Cambria"/>
          <w:b w:val="0"/>
          <w:sz w:val="20"/>
        </w:rPr>
      </w:pPr>
    </w:p>
    <w:p w:rsidR="00E64C03" w:rsidRDefault="00E64C03" w:rsidP="00E64C03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t>„</w:t>
      </w:r>
      <w:r>
        <w:rPr>
          <w:rFonts w:asciiTheme="majorHAnsi" w:hAnsiTheme="majorHAnsi"/>
          <w:sz w:val="20"/>
        </w:rPr>
        <w:t xml:space="preserve">Przebudowa </w:t>
      </w:r>
      <w:r w:rsidR="00866C09">
        <w:rPr>
          <w:rFonts w:asciiTheme="majorHAnsi" w:hAnsiTheme="majorHAnsi"/>
          <w:sz w:val="20"/>
        </w:rPr>
        <w:t>skrzyżowania ulic Mickiewicza i Armii Krajowej na rondo”</w:t>
      </w:r>
    </w:p>
    <w:p w:rsidR="005852A2" w:rsidRPr="00C64E1F" w:rsidRDefault="00496965" w:rsidP="002B2F76">
      <w:pPr>
        <w:shd w:val="clear" w:color="auto" w:fill="BFBFBF"/>
        <w:spacing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istotnych warunków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C64E1F" w:rsidRPr="00C64E1F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i odbioru robót budowlanych oraz </w:t>
      </w:r>
      <w:r w:rsidRPr="00C64E1F">
        <w:rPr>
          <w:rFonts w:ascii="Cambria" w:hAnsi="Cambria" w:cs="Arial"/>
          <w:b w:val="0"/>
          <w:sz w:val="20"/>
        </w:rPr>
        <w:t xml:space="preserve">dokonał </w:t>
      </w:r>
      <w:r w:rsidR="00AC2451" w:rsidRPr="00C64E1F">
        <w:rPr>
          <w:rFonts w:ascii="Cambria" w:hAnsi="Cambria" w:cs="Arial"/>
          <w:b w:val="0"/>
          <w:sz w:val="20"/>
        </w:rPr>
        <w:t xml:space="preserve">zalecanej </w:t>
      </w:r>
      <w:r w:rsidRPr="00C64E1F">
        <w:rPr>
          <w:rFonts w:ascii="Cambria" w:hAnsi="Cambria" w:cs="Arial"/>
          <w:b w:val="0"/>
          <w:sz w:val="20"/>
        </w:rPr>
        <w:t xml:space="preserve">wizji lokalnej terenu budowy </w:t>
      </w:r>
      <w:r w:rsidRPr="00C64E1F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następujące termin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>dokumentacj</w:t>
      </w:r>
      <w:r w:rsidR="00E64C03">
        <w:rPr>
          <w:rFonts w:ascii="Cambria" w:hAnsi="Cambria" w:cs="Arial"/>
          <w:sz w:val="20"/>
          <w:szCs w:val="20"/>
        </w:rPr>
        <w:t>i</w:t>
      </w:r>
      <w:r w:rsidR="00A21502" w:rsidRPr="00C64E1F">
        <w:rPr>
          <w:rFonts w:ascii="Cambria" w:hAnsi="Cambria" w:cs="Arial"/>
          <w:sz w:val="20"/>
          <w:szCs w:val="20"/>
        </w:rPr>
        <w:t xml:space="preserve"> projektow</w:t>
      </w:r>
      <w:r w:rsidR="00E64C03">
        <w:rPr>
          <w:rFonts w:ascii="Cambria" w:hAnsi="Cambria" w:cs="Arial"/>
          <w:sz w:val="20"/>
          <w:szCs w:val="20"/>
        </w:rPr>
        <w:t xml:space="preserve">ej </w:t>
      </w:r>
      <w:r w:rsidR="00A21502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C64E1F">
        <w:rPr>
          <w:rFonts w:ascii="Cambria" w:hAnsi="Cambria" w:cs="Arial"/>
          <w:sz w:val="20"/>
          <w:szCs w:val="20"/>
        </w:rPr>
        <w:t>na</w:t>
      </w:r>
      <w:r w:rsidR="00E64C03">
        <w:rPr>
          <w:rFonts w:ascii="Cambria" w:hAnsi="Cambria" w:cs="Arial"/>
          <w:sz w:val="20"/>
          <w:szCs w:val="20"/>
        </w:rPr>
        <w:t xml:space="preserve"> 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– </w:t>
      </w:r>
      <w:r w:rsidR="00E64C03">
        <w:rPr>
          <w:rFonts w:ascii="Cambria" w:hAnsi="Cambria" w:cs="Arial"/>
          <w:b/>
          <w:sz w:val="20"/>
          <w:szCs w:val="20"/>
        </w:rPr>
        <w:t>…………</w:t>
      </w:r>
      <w:r w:rsidR="00496965" w:rsidRPr="00C64E1F">
        <w:rPr>
          <w:rFonts w:ascii="Cambria" w:hAnsi="Cambria" w:cs="Arial"/>
          <w:b/>
          <w:sz w:val="20"/>
          <w:szCs w:val="20"/>
        </w:rPr>
        <w:t>……….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 r.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C64E1F" w:rsidRPr="00C64E1F">
        <w:rPr>
          <w:rFonts w:ascii="Cambria" w:hAnsi="Cambria" w:cs="Arial"/>
          <w:sz w:val="20"/>
          <w:szCs w:val="20"/>
        </w:rPr>
        <w:t xml:space="preserve">  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F04451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Prawo zamówień publicznych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Pr="00C64E1F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7. </w:t>
      </w:r>
      <w:r w:rsidRPr="00C64E1F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</w:t>
      </w:r>
      <w:r w:rsidR="00E4462D" w:rsidRPr="00C64E1F">
        <w:rPr>
          <w:rFonts w:ascii="Cambria" w:hAnsi="Cambria" w:cs="Arial"/>
          <w:b w:val="0"/>
          <w:bCs/>
          <w:sz w:val="20"/>
        </w:rPr>
        <w:t xml:space="preserve"> PZP</w:t>
      </w:r>
      <w:r w:rsidRPr="00C64E1F">
        <w:rPr>
          <w:rFonts w:ascii="Cambria" w:hAnsi="Cambria" w:cs="Arial"/>
          <w:b w:val="0"/>
          <w:bCs/>
          <w:sz w:val="20"/>
        </w:rPr>
        <w:t>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1)</w:t>
      </w:r>
      <w:r w:rsidRPr="00C64E1F">
        <w:rPr>
          <w:rFonts w:ascii="Cambria" w:hAnsi="Cambria" w:cs="Arial"/>
          <w:b w:val="0"/>
          <w:bCs/>
          <w:sz w:val="20"/>
        </w:rPr>
        <w:tab/>
      </w:r>
      <w:r w:rsidRPr="00C64E1F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C64E1F" w:rsidRPr="00C64E1F">
        <w:rPr>
          <w:rFonts w:ascii="Cambria" w:hAnsi="Cambria" w:cs="Arial"/>
          <w:b w:val="0"/>
          <w:sz w:val="20"/>
        </w:rPr>
        <w:t xml:space="preserve">              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2)</w:t>
      </w:r>
      <w:r w:rsidRPr="00C64E1F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umowie wysokość i warunki zabezpieczenie należytego wykonania umowy nie mogą być bardziej rygorystyczne niż te określone w umowie podstawowej pomiędzy Zamawiającym</w:t>
      </w:r>
      <w:r w:rsidR="00C64E1F" w:rsidRPr="00C64E1F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Wykonawcą 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C64E1F" w:rsidRPr="00C64E1F">
        <w:rPr>
          <w:rFonts w:ascii="Cambria" w:hAnsi="Cambria" w:cs="Arial"/>
          <w:bCs/>
          <w:sz w:val="20"/>
          <w:szCs w:val="20"/>
        </w:rPr>
        <w:t xml:space="preserve">                            </w:t>
      </w:r>
      <w:r w:rsidRPr="00C64E1F">
        <w:rPr>
          <w:rFonts w:ascii="Cambria" w:hAnsi="Cambria" w:cs="Arial"/>
          <w:bCs/>
          <w:sz w:val="20"/>
          <w:szCs w:val="20"/>
        </w:rPr>
        <w:t>z</w:t>
      </w:r>
      <w:r w:rsidR="00C64E1F" w:rsidRPr="00C64E1F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 xml:space="preserve"> odpowiedzialności względem zamawiającego za roboty wykonane przez podwykonawcę lub dalszych podwykonawców.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3) </w:t>
      </w:r>
      <w:r w:rsidRPr="00C64E1F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0A3987" w:rsidRPr="00C64E1F">
        <w:rPr>
          <w:rFonts w:ascii="Cambria" w:hAnsi="Cambria" w:cs="Arial"/>
          <w:b w:val="0"/>
          <w:bCs/>
          <w:sz w:val="20"/>
        </w:rPr>
        <w:t xml:space="preserve">7 </w:t>
      </w:r>
      <w:r w:rsidRPr="00C64E1F">
        <w:rPr>
          <w:rFonts w:ascii="Cambria" w:hAnsi="Cambria" w:cs="Arial"/>
          <w:b w:val="0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b w:val="0"/>
          <w:sz w:val="20"/>
        </w:rPr>
        <w:t>Niezgłoszenie pisemnych zastrzeżeń</w:t>
      </w:r>
      <w:r w:rsidRPr="00C64E1F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C64E1F">
        <w:rPr>
          <w:rFonts w:ascii="Cambria" w:hAnsi="Cambria" w:cs="Arial"/>
          <w:b w:val="0"/>
          <w:sz w:val="20"/>
        </w:rPr>
        <w:t>uważa się projekt umowy za zaakceptowany.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>4)</w:t>
      </w:r>
      <w:r w:rsidRPr="00C64E1F">
        <w:rPr>
          <w:rFonts w:ascii="Cambria" w:hAnsi="Cambria" w:cs="Arial"/>
          <w:b w:val="0"/>
          <w:sz w:val="20"/>
        </w:rPr>
        <w:tab/>
        <w:t xml:space="preserve">Wykonawca, podwykonawca lub dalszy podwykonawca zamówienia przedkłada zamawiającemu poświadczoną za zgodność z oryginałem kopię zawartej umowy </w:t>
      </w:r>
      <w:r w:rsidR="00C64E1F" w:rsidRPr="00C64E1F">
        <w:rPr>
          <w:rFonts w:ascii="Cambria" w:hAnsi="Cambria" w:cs="Arial"/>
          <w:b w:val="0"/>
          <w:sz w:val="20"/>
        </w:rPr>
        <w:t xml:space="preserve">                              </w:t>
      </w:r>
      <w:r w:rsidRPr="00C64E1F">
        <w:rPr>
          <w:rFonts w:ascii="Cambria" w:hAnsi="Cambria" w:cs="Arial"/>
          <w:b w:val="0"/>
          <w:sz w:val="20"/>
        </w:rPr>
        <w:t>o podwykonawstwo na roboty budowlane, dostawy i usług w terminie 7 dni od dnia ich zawarcia</w:t>
      </w:r>
      <w:r w:rsidRPr="00C64E1F">
        <w:rPr>
          <w:rFonts w:ascii="Cambria" w:hAnsi="Cambria" w:cs="Arial"/>
          <w:b w:val="0"/>
          <w:bCs/>
          <w:sz w:val="20"/>
        </w:rPr>
        <w:t>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lastRenderedPageBreak/>
        <w:t>5)</w:t>
      </w:r>
      <w:r w:rsidRPr="00C64E1F">
        <w:rPr>
          <w:rFonts w:ascii="Cambria" w:hAnsi="Cambria" w:cs="Arial"/>
          <w:b w:val="0"/>
          <w:bCs/>
          <w:sz w:val="20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C64E1F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8.</w:t>
      </w:r>
      <w:r w:rsidRPr="00C64E1F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7C2B10" w:rsidRPr="00C64E1F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9.  </w:t>
      </w:r>
      <w:r w:rsidR="00C64E1F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 Jeżeli zmiana albo rezygnacja z podwykonawcy dotyczy podmiotu, na którego zasoby wykonawca powoływał się, na zasadach określonych w art. 26 ust. 2b</w:t>
      </w:r>
      <w:r w:rsidR="001C48DF" w:rsidRPr="00C64E1F">
        <w:rPr>
          <w:rFonts w:ascii="Cambria" w:hAnsi="Cambria" w:cs="Arial"/>
          <w:b w:val="0"/>
          <w:sz w:val="20"/>
        </w:rPr>
        <w:t xml:space="preserve"> ustawy PZP</w:t>
      </w:r>
      <w:r w:rsidRPr="00C64E1F">
        <w:rPr>
          <w:rFonts w:ascii="Cambria" w:hAnsi="Cambria" w:cs="Arial"/>
          <w:b w:val="0"/>
          <w:sz w:val="20"/>
        </w:rPr>
        <w:t>, w celu wykazania spełniania warunków udziału w postępowaniu, o których mowa w art. 22 ust. 1</w:t>
      </w:r>
      <w:r w:rsidR="001C48DF" w:rsidRPr="00C64E1F">
        <w:rPr>
          <w:rFonts w:ascii="Cambria" w:hAnsi="Cambria" w:cs="Arial"/>
          <w:b w:val="0"/>
          <w:sz w:val="20"/>
        </w:rPr>
        <w:t xml:space="preserve"> ustawy PZP</w:t>
      </w:r>
      <w:r w:rsidRPr="00C64E1F">
        <w:rPr>
          <w:rFonts w:ascii="Cambria" w:hAnsi="Cambria" w:cs="Arial"/>
          <w:b w:val="0"/>
          <w:sz w:val="20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A7157" w:rsidRPr="00C64E1F" w:rsidRDefault="007C2B10" w:rsidP="00E363C8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Podwykonawcą robót ................</w:t>
      </w:r>
      <w:r w:rsidR="00C64E1F">
        <w:rPr>
          <w:rFonts w:ascii="Cambria" w:hAnsi="Cambria" w:cs="Arial"/>
          <w:b w:val="0"/>
          <w:sz w:val="20"/>
        </w:rPr>
        <w:t>.................</w:t>
      </w:r>
      <w:r w:rsidRPr="00C64E1F">
        <w:rPr>
          <w:rFonts w:ascii="Cambria" w:hAnsi="Cambria" w:cs="Arial"/>
          <w:b w:val="0"/>
          <w:sz w:val="20"/>
        </w:rPr>
        <w:t>.. będzie.............</w:t>
      </w:r>
      <w:r w:rsidR="00C64E1F">
        <w:rPr>
          <w:rFonts w:ascii="Cambria" w:hAnsi="Cambria" w:cs="Arial"/>
          <w:b w:val="0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201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9.1186 t. j. 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>ze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C64E1F" w:rsidRPr="00C64E1F">
        <w:rPr>
          <w:rFonts w:ascii="Cambria" w:hAnsi="Cambria" w:cs="Arial"/>
          <w:bCs/>
          <w:i w:val="0"/>
          <w:sz w:val="20"/>
          <w:lang w:eastAsia="pl-PL"/>
        </w:rPr>
        <w:t>Dz. U.</w:t>
      </w:r>
      <w:r w:rsidR="007C2B10" w:rsidRPr="00C64E1F">
        <w:rPr>
          <w:rFonts w:ascii="Cambria" w:hAnsi="Cambria" w:cs="Arial"/>
          <w:bCs/>
          <w:i w:val="0"/>
          <w:sz w:val="20"/>
          <w:lang w:eastAsia="pl-PL"/>
        </w:rPr>
        <w:t xml:space="preserve"> 201</w:t>
      </w:r>
      <w:r w:rsidR="00C64E1F" w:rsidRPr="00C64E1F">
        <w:rPr>
          <w:rFonts w:ascii="Cambria" w:hAnsi="Cambria" w:cs="Arial"/>
          <w:bCs/>
          <w:i w:val="0"/>
          <w:sz w:val="20"/>
          <w:lang w:eastAsia="pl-PL"/>
        </w:rPr>
        <w:t xml:space="preserve">9.1186  t. j. 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8</w:t>
      </w:r>
      <w:r w:rsidR="007C2B10" w:rsidRPr="00C64E1F">
        <w:rPr>
          <w:rFonts w:ascii="Cambria" w:hAnsi="Cambria" w:cs="Arial"/>
          <w:bCs/>
          <w:i w:val="0"/>
          <w:sz w:val="20"/>
          <w:lang w:eastAsia="pl-PL"/>
        </w:rPr>
        <w:t xml:space="preserve"> </w:t>
      </w:r>
      <w:r w:rsidR="00C64E1F" w:rsidRPr="00C64E1F">
        <w:rPr>
          <w:rFonts w:ascii="Cambria" w:hAnsi="Cambria" w:cs="Arial"/>
          <w:bCs/>
          <w:i w:val="0"/>
          <w:sz w:val="20"/>
          <w:lang w:eastAsia="pl-PL"/>
        </w:rPr>
        <w:t xml:space="preserve"> 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 xml:space="preserve"> ze zm.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C64E1F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Nadzoru. 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</w:t>
      </w:r>
      <w:r w:rsidR="00C64E1F">
        <w:rPr>
          <w:rFonts w:ascii="Cambria" w:hAnsi="Cambria" w:cs="Arial"/>
          <w:sz w:val="20"/>
          <w:szCs w:val="20"/>
        </w:rPr>
        <w:t xml:space="preserve">          </w:t>
      </w:r>
      <w:r w:rsidRPr="00C64E1F">
        <w:rPr>
          <w:rFonts w:ascii="Cambria" w:hAnsi="Cambria" w:cs="Arial"/>
          <w:sz w:val="20"/>
          <w:szCs w:val="20"/>
        </w:rPr>
        <w:t xml:space="preserve"> 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7670F7" w:rsidRPr="00C64E1F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</w:t>
      </w:r>
      <w:r w:rsidR="00BB1802">
        <w:rPr>
          <w:rFonts w:ascii="Cambria" w:hAnsi="Cambria" w:cs="Arial"/>
          <w:sz w:val="20"/>
          <w:szCs w:val="20"/>
        </w:rPr>
        <w:t xml:space="preserve">                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art. 21a ustawy z dnia 21.07.2001r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o zmianie ustawy prawo budowlane oraz Rozporządzenie Ministra Infrastruktury z dnia 23.06.2003r.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C64E1F">
        <w:rPr>
          <w:rFonts w:ascii="Cambria" w:hAnsi="Cambria" w:cs="Arial"/>
          <w:sz w:val="20"/>
          <w:szCs w:val="20"/>
        </w:rPr>
        <w:t xml:space="preserve"> 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budownictwie zgodnie z ustawą z dnia 16 kwietnia 2004 roku o wyrobach budowlanych (</w:t>
      </w:r>
      <w:r w:rsidR="001438B3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1438B3" w:rsidRPr="00C64E1F">
        <w:rPr>
          <w:rFonts w:ascii="Cambria" w:hAnsi="Cambria" w:cs="Arial"/>
          <w:sz w:val="20"/>
          <w:szCs w:val="20"/>
        </w:rPr>
        <w:t>.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BB1802">
        <w:rPr>
          <w:rFonts w:ascii="Cambria" w:hAnsi="Cambria" w:cs="Arial"/>
          <w:sz w:val="20"/>
          <w:szCs w:val="20"/>
        </w:rPr>
        <w:t>15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lastRenderedPageBreak/>
        <w:t>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BB1802" w:rsidRPr="00C64E1F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art.10 ustawy z dnia 7 lipca 1994 roku Prawo Budowlane (</w:t>
      </w:r>
      <w:r w:rsidR="00BB1802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>201</w:t>
      </w:r>
      <w:r w:rsidR="00BB1802">
        <w:rPr>
          <w:rFonts w:ascii="Cambria" w:hAnsi="Cambria" w:cs="Arial"/>
          <w:bCs/>
          <w:sz w:val="20"/>
          <w:szCs w:val="20"/>
          <w:lang w:eastAsia="pl-PL"/>
        </w:rPr>
        <w:t>9.1186 t. j.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ze zm. </w:t>
      </w:r>
      <w:r w:rsidRPr="00C64E1F">
        <w:rPr>
          <w:rFonts w:ascii="Cambria" w:hAnsi="Cambria" w:cs="Arial"/>
          <w:sz w:val="20"/>
          <w:szCs w:val="20"/>
        </w:rPr>
        <w:t xml:space="preserve">)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1314AE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</w:t>
      </w:r>
      <w:r w:rsidR="00BD77B8" w:rsidRPr="00C64E1F">
        <w:rPr>
          <w:rFonts w:ascii="Cambria" w:hAnsi="Cambria" w:cs="Arial"/>
          <w:sz w:val="20"/>
          <w:szCs w:val="20"/>
        </w:rPr>
        <w:t xml:space="preserve">  </w:t>
      </w:r>
      <w:r w:rsidRPr="00C64E1F">
        <w:rPr>
          <w:rFonts w:ascii="Cambria" w:hAnsi="Cambria" w:cs="Arial"/>
          <w:sz w:val="20"/>
          <w:szCs w:val="20"/>
        </w:rPr>
        <w:t xml:space="preserve">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E64C03" w:rsidRPr="00E64C03" w:rsidRDefault="001264D1" w:rsidP="00E64C03">
      <w:pPr>
        <w:pStyle w:val="Bezodstpw"/>
        <w:numPr>
          <w:ilvl w:val="0"/>
          <w:numId w:val="4"/>
        </w:num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="00866C09">
        <w:rPr>
          <w:rStyle w:val="FontStyle32"/>
          <w:rFonts w:ascii="Cambria" w:hAnsi="Cambria" w:cs="Calibri"/>
          <w:sz w:val="20"/>
          <w:szCs w:val="20"/>
        </w:rPr>
        <w:t xml:space="preserve">za roboty </w:t>
      </w:r>
      <w:r w:rsidRPr="00C64E1F">
        <w:rPr>
          <w:rStyle w:val="FontStyle32"/>
          <w:rFonts w:ascii="Cambria" w:hAnsi="Cambria" w:cs="Calibri"/>
          <w:sz w:val="20"/>
          <w:szCs w:val="20"/>
        </w:rPr>
        <w:t xml:space="preserve">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  <w:r w:rsidR="00E64C03">
        <w:rPr>
          <w:rFonts w:ascii="Cambria" w:hAnsi="Cambria" w:cs="Arial"/>
          <w:sz w:val="20"/>
          <w:szCs w:val="20"/>
        </w:rPr>
        <w:t xml:space="preserve"> netto ……………………………………………………… zł</w:t>
      </w:r>
    </w:p>
    <w:p w:rsidR="00C23E12" w:rsidRPr="00E64C03" w:rsidRDefault="002B2F76" w:rsidP="00E64C03">
      <w:pPr>
        <w:pStyle w:val="Bezodstpw"/>
        <w:spacing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 w:rsidRPr="00E64C03">
        <w:rPr>
          <w:rFonts w:ascii="Cambria" w:hAnsi="Cambria" w:cs="Arial"/>
          <w:sz w:val="20"/>
          <w:szCs w:val="20"/>
        </w:rPr>
        <w:t xml:space="preserve"> brutto </w:t>
      </w:r>
      <w:r w:rsidRPr="00E64C03">
        <w:rPr>
          <w:rFonts w:ascii="Cambria" w:hAnsi="Cambria" w:cs="Arial"/>
          <w:b/>
          <w:sz w:val="20"/>
          <w:szCs w:val="20"/>
        </w:rPr>
        <w:t>…………….. zł</w:t>
      </w:r>
      <w:r w:rsidRPr="00E64C03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E64C03">
        <w:rPr>
          <w:rFonts w:ascii="Cambria" w:hAnsi="Cambria"/>
          <w:sz w:val="20"/>
          <w:szCs w:val="20"/>
        </w:rPr>
        <w:t xml:space="preserve">                                    </w:t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</w:t>
      </w:r>
      <w:r w:rsidR="00BB1802">
        <w:rPr>
          <w:rFonts w:ascii="Cambria" w:hAnsi="Cambria"/>
          <w:sz w:val="20"/>
          <w:szCs w:val="20"/>
        </w:rPr>
        <w:t xml:space="preserve">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BB1802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Pr="00C64E1F">
        <w:rPr>
          <w:rFonts w:ascii="Cambria" w:hAnsi="Cambria" w:cs="Arial"/>
          <w:sz w:val="20"/>
          <w:szCs w:val="20"/>
        </w:rPr>
        <w:t xml:space="preserve"> fakturowani</w:t>
      </w:r>
      <w:r w:rsidR="001B5B33" w:rsidRPr="00C64E1F">
        <w:rPr>
          <w:rFonts w:ascii="Cambria" w:hAnsi="Cambria" w:cs="Arial"/>
          <w:sz w:val="20"/>
          <w:szCs w:val="20"/>
        </w:rPr>
        <w:t>a</w:t>
      </w:r>
      <w:r w:rsidR="00FF6EDC" w:rsidRPr="00C64E1F">
        <w:rPr>
          <w:rFonts w:ascii="Cambria" w:hAnsi="Cambria" w:cs="Arial"/>
          <w:sz w:val="20"/>
          <w:szCs w:val="20"/>
        </w:rPr>
        <w:t xml:space="preserve">. </w:t>
      </w:r>
    </w:p>
    <w:p w:rsidR="005E295E" w:rsidRPr="00C64E1F" w:rsidRDefault="00C23E12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 xml:space="preserve">       </w:t>
      </w:r>
      <w:r w:rsidR="005E295E" w:rsidRPr="00C64E1F">
        <w:rPr>
          <w:rFonts w:ascii="Cambria" w:hAnsi="Cambria" w:cs="Arial"/>
          <w:b/>
          <w:sz w:val="20"/>
          <w:szCs w:val="20"/>
        </w:rPr>
        <w:t>§ 12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Zapłata nastąpi w terminie do 30 dni licząc od dnia:                                                                                                              a )  doręczenia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C64E1F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w terminie 7 dni wniósł pisemne uwagi o powodach nie uregulowania zobowiązać wobec podwykonawcy. Wniesione uwagi mogą być podstawą;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FD51F6" w:rsidRDefault="00FD51F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A03DDB" w:rsidRPr="00C64E1F">
        <w:rPr>
          <w:rFonts w:ascii="Cambria" w:hAnsi="Cambria" w:cs="Arial"/>
          <w:b/>
          <w:sz w:val="20"/>
          <w:szCs w:val="20"/>
        </w:rPr>
        <w:t>10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21288E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FD51F6">
        <w:rPr>
          <w:rFonts w:ascii="Cambria" w:hAnsi="Cambria" w:cs="Arial"/>
          <w:sz w:val="20"/>
          <w:szCs w:val="20"/>
        </w:rPr>
        <w:t xml:space="preserve">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sz w:val="20"/>
          <w:szCs w:val="20"/>
        </w:rPr>
        <w:t xml:space="preserve"> 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lastRenderedPageBreak/>
        <w:t>Bieg terminu gwarancji i rękojmi rozpoczyna się w dniu następnym  licząc od daty  odbioru końcowego 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:rsidR="0059770B" w:rsidRPr="00C64E1F" w:rsidRDefault="0059770B" w:rsidP="00954D4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</w:t>
      </w:r>
      <w:r w:rsidR="00BB25B8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zasadami wiedzy technicznej, obowiązującymi przepisami w szczególności techniczno-budowlanymi, normami oraz przepisami BHP.</w:t>
      </w:r>
    </w:p>
    <w:p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724ED3">
        <w:rPr>
          <w:rFonts w:ascii="Cambria" w:hAnsi="Cambria" w:cs="Arial"/>
          <w:sz w:val="20"/>
          <w:szCs w:val="20"/>
        </w:rPr>
        <w:t xml:space="preserve">    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724ED3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724ED3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  <w:r w:rsidR="001D706A" w:rsidRPr="00C64E1F">
        <w:rPr>
          <w:rFonts w:ascii="Cambria" w:hAnsi="Cambria" w:cs="Arial"/>
          <w:sz w:val="20"/>
          <w:szCs w:val="20"/>
        </w:rPr>
        <w:t xml:space="preserve">  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>
        <w:rPr>
          <w:rFonts w:ascii="Cambria" w:eastAsia="Times-Roman" w:hAnsi="Cambria" w:cs="Arial"/>
          <w:sz w:val="20"/>
          <w:szCs w:val="20"/>
        </w:rPr>
        <w:t xml:space="preserve"> 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>i punktowanych materiałów i technologii wpisanych w załączniku nr 2 do SIWZ.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724ED3">
        <w:rPr>
          <w:rFonts w:ascii="Cambria" w:hAnsi="Cambria" w:cs="Arial"/>
          <w:b/>
          <w:bCs/>
          <w:sz w:val="20"/>
          <w:szCs w:val="20"/>
        </w:rPr>
        <w:t xml:space="preserve">  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724ED3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</w:t>
      </w:r>
      <w:r w:rsidR="00724ED3">
        <w:rPr>
          <w:rFonts w:ascii="Cambria" w:hAnsi="Cambria" w:cs="Arial"/>
          <w:sz w:val="20"/>
          <w:szCs w:val="20"/>
        </w:rPr>
        <w:t xml:space="preserve">                  </w:t>
      </w:r>
      <w:r w:rsidRPr="00C64E1F">
        <w:rPr>
          <w:rFonts w:ascii="Cambria" w:hAnsi="Cambria" w:cs="Arial"/>
          <w:sz w:val="20"/>
          <w:szCs w:val="20"/>
        </w:rPr>
        <w:t xml:space="preserve">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</w:t>
      </w:r>
      <w:r w:rsidR="00724ED3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z powodu nieukończenia prac, wad lub nie przeprowadzenia wszystkich prób, z przyczyn leżących po stronie Wykonawcy, Zamawiający może odmówić odbioru, a fakt ten nie może być podstawą </w:t>
      </w:r>
      <w:r w:rsidR="00724ED3">
        <w:rPr>
          <w:rFonts w:ascii="Cambria" w:hAnsi="Cambria" w:cs="Arial"/>
          <w:sz w:val="20"/>
          <w:szCs w:val="20"/>
        </w:rPr>
        <w:t xml:space="preserve">     </w:t>
      </w:r>
      <w:r w:rsidRPr="00C64E1F">
        <w:rPr>
          <w:rFonts w:ascii="Cambria" w:hAnsi="Cambria" w:cs="Arial"/>
          <w:sz w:val="20"/>
          <w:szCs w:val="20"/>
        </w:rPr>
        <w:t xml:space="preserve">do przedłużenia terminu wykonania przedmiotu umowy o którym mowa w § 2, natomiast będzie podstawą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do naliczenia przez Zamawiającego stosownych kar umownych za niewykonanie umowy w terminie. </w:t>
      </w:r>
      <w:r w:rsidR="00724ED3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do odbioru bez prawa do dodatkowego wynagrodzenia. </w:t>
      </w:r>
    </w:p>
    <w:p w:rsidR="0059770B" w:rsidRPr="00C64E1F" w:rsidRDefault="00166F27" w:rsidP="00222EA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</w:t>
      </w:r>
      <w:r w:rsidR="00B309DE" w:rsidRPr="00C64E1F"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             </w:t>
      </w:r>
      <w:r w:rsidR="00724ED3">
        <w:rPr>
          <w:rFonts w:ascii="Cambria" w:hAnsi="Cambria" w:cs="Arial"/>
          <w:b/>
          <w:bCs/>
          <w:sz w:val="20"/>
          <w:szCs w:val="20"/>
        </w:rPr>
        <w:t>§ 17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B309DE" w:rsidP="00B309DE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                  </w:t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  <w:t xml:space="preserve">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724ED3">
        <w:rPr>
          <w:rFonts w:ascii="Cambria" w:hAnsi="Cambria" w:cs="Arial"/>
          <w:sz w:val="20"/>
          <w:szCs w:val="20"/>
        </w:rPr>
        <w:t xml:space="preserve">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</w:t>
      </w:r>
      <w:r w:rsidR="00866C09">
        <w:rPr>
          <w:rFonts w:ascii="Cambria" w:eastAsia="Times New Roman" w:hAnsi="Cambria" w:cs="Arial"/>
          <w:bCs/>
          <w:sz w:val="20"/>
          <w:szCs w:val="20"/>
          <w:lang w:eastAsia="ar-SA"/>
        </w:rPr>
        <w:t>gwarancji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Wykonawca zobowiązuje się do usunięcia powstałych wad (usterek) </w:t>
      </w:r>
      <w:r w:rsidR="00724ED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D25AD8" w:rsidRDefault="00D25AD8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F04CE9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3753D8" w:rsidRPr="00C64E1F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B309DE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D7688F">
        <w:rPr>
          <w:rFonts w:ascii="Cambria" w:hAnsi="Cambria" w:cs="Arial"/>
          <w:sz w:val="20"/>
          <w:szCs w:val="20"/>
        </w:rPr>
        <w:t xml:space="preserve">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D7688F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 xml:space="preserve">różnicy ceny oferty własnej a ceny oferty wykonawcy kolejnego w punktacji </w:t>
      </w:r>
      <w:r w:rsidR="008045DB" w:rsidRPr="00C64E1F">
        <w:rPr>
          <w:rFonts w:ascii="Cambria" w:hAnsi="Cambria" w:cs="Arial"/>
          <w:sz w:val="20"/>
          <w:szCs w:val="20"/>
        </w:rPr>
        <w:t xml:space="preserve"> </w:t>
      </w:r>
      <w:r w:rsidR="003753D8" w:rsidRPr="00C64E1F">
        <w:rPr>
          <w:rFonts w:ascii="Cambria" w:hAnsi="Cambria" w:cs="Arial"/>
          <w:sz w:val="20"/>
          <w:szCs w:val="20"/>
        </w:rPr>
        <w:t>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3559E4">
        <w:rPr>
          <w:rFonts w:ascii="Cambria" w:hAnsi="Cambria" w:cs="Arial"/>
          <w:sz w:val="20"/>
        </w:rPr>
        <w:t xml:space="preserve">             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</w:t>
      </w:r>
      <w:r w:rsidR="003559E4">
        <w:rPr>
          <w:rFonts w:ascii="Cambria" w:hAnsi="Cambria" w:cs="Arial"/>
          <w:sz w:val="20"/>
        </w:rPr>
        <w:t xml:space="preserve">                    </w:t>
      </w:r>
      <w:r w:rsidRPr="00C64E1F">
        <w:rPr>
          <w:rFonts w:ascii="Cambria" w:hAnsi="Cambria" w:cs="Arial"/>
          <w:sz w:val="20"/>
        </w:rPr>
        <w:t xml:space="preserve">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Pr="00C64E1F">
        <w:rPr>
          <w:rFonts w:ascii="Cambria" w:hAnsi="Cambria" w:cs="Arial"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>Wykonawca pozostaje w opóźnieniu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  <w:r w:rsidRPr="00C64E1F">
        <w:rPr>
          <w:rFonts w:ascii="Cambria" w:hAnsi="Cambria" w:cs="Arial"/>
          <w:bCs/>
          <w:sz w:val="20"/>
        </w:rPr>
        <w:t xml:space="preserve"> 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144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 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</w:t>
      </w:r>
      <w:r w:rsidRPr="00354E61">
        <w:rPr>
          <w:rFonts w:ascii="Cambria" w:hAnsi="Cambria" w:cs="Times New Roman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0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wystąpienia warunków terenu budowy odbiegających w sposób istotny od przyjętych 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0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354E61" w:rsidRPr="00354E61">
        <w:rPr>
          <w:rFonts w:ascii="Cambria" w:hAnsi="Cambria"/>
          <w:sz w:val="20"/>
          <w:szCs w:val="20"/>
        </w:rPr>
        <w:t xml:space="preserve">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after="120" w:line="276" w:lineRule="auto"/>
        <w:ind w:left="993" w:hanging="284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</w:rPr>
        <w:t>wystąpienia dodatkowych robót budowlanych na mocy art. 144 ust. 1 pkt. 2 oraz pkt 3, 4 i pkt 6;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:rsidR="00C54C15" w:rsidRPr="00C64E1F" w:rsidRDefault="00C54C15" w:rsidP="00C54C15">
      <w:pPr>
        <w:pStyle w:val="Tekstpodstawowywcity2"/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§ 2</w:t>
      </w:r>
      <w:r w:rsidR="00354E61">
        <w:rPr>
          <w:rFonts w:ascii="Cambria" w:hAnsi="Cambria" w:cs="Arial"/>
          <w:b/>
          <w:bCs/>
          <w:sz w:val="20"/>
        </w:rPr>
        <w:t>4</w:t>
      </w:r>
    </w:p>
    <w:p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z dnia 29 stycznia 2004 r. Prawo zamówień publicznych (</w:t>
      </w:r>
      <w:r w:rsidR="003878D9" w:rsidRPr="00C64E1F">
        <w:rPr>
          <w:rFonts w:ascii="Cambria" w:hAnsi="Cambria" w:cs="Arial"/>
          <w:bCs/>
          <w:sz w:val="20"/>
        </w:rPr>
        <w:t xml:space="preserve">Dz. U. </w:t>
      </w:r>
      <w:r w:rsidR="003878D9" w:rsidRPr="00C64E1F">
        <w:rPr>
          <w:rFonts w:ascii="Cambria" w:hAnsi="Cambria" w:cs="Arial"/>
          <w:spacing w:val="-4"/>
          <w:sz w:val="20"/>
        </w:rPr>
        <w:t>201</w:t>
      </w:r>
      <w:r w:rsidR="00CC73C0" w:rsidRPr="00C64E1F">
        <w:rPr>
          <w:rFonts w:ascii="Cambria" w:hAnsi="Cambria" w:cs="Arial"/>
          <w:spacing w:val="-4"/>
          <w:sz w:val="20"/>
        </w:rPr>
        <w:t xml:space="preserve">9.1843 t. j. </w:t>
      </w:r>
      <w:r w:rsidR="001D706A" w:rsidRPr="00C64E1F">
        <w:rPr>
          <w:rFonts w:ascii="Cambria" w:hAnsi="Cambria" w:cs="Arial"/>
          <w:spacing w:val="-4"/>
          <w:sz w:val="20"/>
        </w:rPr>
        <w:t xml:space="preserve"> </w:t>
      </w:r>
      <w:r w:rsidR="00F537DC" w:rsidRPr="00C64E1F">
        <w:rPr>
          <w:rFonts w:ascii="Cambria" w:hAnsi="Cambria" w:cs="Arial"/>
          <w:spacing w:val="-4"/>
          <w:sz w:val="20"/>
        </w:rPr>
        <w:t xml:space="preserve"> ze </w:t>
      </w:r>
      <w:r w:rsidR="00A03DDB" w:rsidRPr="00C64E1F">
        <w:rPr>
          <w:rFonts w:ascii="Cambria" w:hAnsi="Cambria" w:cs="Arial"/>
          <w:spacing w:val="-4"/>
          <w:sz w:val="20"/>
        </w:rPr>
        <w:t>zm.</w:t>
      </w:r>
      <w:r w:rsidRPr="00C64E1F">
        <w:rPr>
          <w:rFonts w:ascii="Cambria" w:hAnsi="Cambria" w:cs="Arial"/>
          <w:sz w:val="20"/>
        </w:rPr>
        <w:t xml:space="preserve">) oraz inne obowiązujące przepisy prawa. </w:t>
      </w:r>
    </w:p>
    <w:p w:rsidR="0059770B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:rsidR="0059770B" w:rsidRPr="00C64E1F" w:rsidRDefault="00354E61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5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59770B" w:rsidRPr="00C64E1F" w:rsidRDefault="00954D47" w:rsidP="00954D47">
      <w:pPr>
        <w:pStyle w:val="Tekstpodstawowywcity2"/>
        <w:spacing w:after="120" w:line="276" w:lineRule="auto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6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1000F6" w:rsidRPr="00C64E1F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954D47" w:rsidP="00954D47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       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7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 :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istotnych warunków zamówienia.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Kosztorys ofertowy 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</w:t>
      </w:r>
      <w:r w:rsidR="003848C3" w:rsidRPr="00C64E1F">
        <w:rPr>
          <w:rFonts w:ascii="Cambria" w:hAnsi="Cambria" w:cs="Arial"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 finansowo – rzeczowy</w:t>
      </w: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lastRenderedPageBreak/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47B" w:rsidRDefault="009B047B">
      <w:r>
        <w:separator/>
      </w:r>
    </w:p>
  </w:endnote>
  <w:endnote w:type="continuationSeparator" w:id="0">
    <w:p w:rsidR="009B047B" w:rsidRDefault="009B0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A74DC5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A74DC5" w:rsidRPr="002B7C31">
      <w:rPr>
        <w:rFonts w:ascii="Cambria" w:hAnsi="Cambria" w:cs="Tahoma"/>
        <w:sz w:val="18"/>
        <w:szCs w:val="18"/>
      </w:rPr>
      <w:fldChar w:fldCharType="separate"/>
    </w:r>
    <w:r w:rsidR="00C45112">
      <w:rPr>
        <w:rFonts w:ascii="Cambria" w:hAnsi="Cambria" w:cs="Tahoma"/>
        <w:noProof/>
        <w:sz w:val="18"/>
        <w:szCs w:val="18"/>
      </w:rPr>
      <w:t>13</w:t>
    </w:r>
    <w:r w:rsidR="00A74DC5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A74DC5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A74DC5" w:rsidRPr="002B7C31">
      <w:rPr>
        <w:rFonts w:ascii="Cambria" w:hAnsi="Cambria" w:cs="Tahoma"/>
        <w:sz w:val="18"/>
        <w:szCs w:val="18"/>
      </w:rPr>
      <w:fldChar w:fldCharType="separate"/>
    </w:r>
    <w:r w:rsidR="00C45112">
      <w:rPr>
        <w:rFonts w:ascii="Cambria" w:hAnsi="Cambria" w:cs="Tahoma"/>
        <w:noProof/>
        <w:sz w:val="18"/>
        <w:szCs w:val="18"/>
      </w:rPr>
      <w:t>13</w:t>
    </w:r>
    <w:r w:rsidR="00A74DC5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A74DC5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A74DC5" w:rsidRPr="00391DFD">
      <w:rPr>
        <w:rFonts w:ascii="Tahoma" w:hAnsi="Tahoma" w:cs="Tahoma"/>
        <w:sz w:val="18"/>
        <w:szCs w:val="18"/>
      </w:rPr>
      <w:fldChar w:fldCharType="separate"/>
    </w:r>
    <w:r w:rsidR="00C45112">
      <w:rPr>
        <w:rFonts w:ascii="Tahoma" w:hAnsi="Tahoma" w:cs="Tahoma"/>
        <w:noProof/>
        <w:sz w:val="18"/>
        <w:szCs w:val="18"/>
      </w:rPr>
      <w:t>1</w:t>
    </w:r>
    <w:r w:rsidR="00A74DC5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A74DC5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A74DC5" w:rsidRPr="00391DFD">
      <w:rPr>
        <w:rFonts w:ascii="Tahoma" w:hAnsi="Tahoma" w:cs="Tahoma"/>
        <w:sz w:val="18"/>
        <w:szCs w:val="18"/>
      </w:rPr>
      <w:fldChar w:fldCharType="separate"/>
    </w:r>
    <w:r w:rsidR="00C45112">
      <w:rPr>
        <w:rFonts w:ascii="Tahoma" w:hAnsi="Tahoma" w:cs="Tahoma"/>
        <w:noProof/>
        <w:sz w:val="18"/>
        <w:szCs w:val="18"/>
      </w:rPr>
      <w:t>13</w:t>
    </w:r>
    <w:r w:rsidR="00A74DC5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47B" w:rsidRDefault="009B047B">
      <w:r>
        <w:separator/>
      </w:r>
    </w:p>
  </w:footnote>
  <w:footnote w:type="continuationSeparator" w:id="0">
    <w:p w:rsidR="009B047B" w:rsidRDefault="009B0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E64C03" w:rsidRDefault="00DA7137" w:rsidP="001B5B33">
    <w:pPr>
      <w:pStyle w:val="ust"/>
      <w:jc w:val="right"/>
      <w:rPr>
        <w:rFonts w:ascii="Cambria" w:hAnsi="Cambria" w:cs="Arial"/>
        <w:sz w:val="18"/>
        <w:szCs w:val="18"/>
      </w:rPr>
    </w:pPr>
    <w:r w:rsidRPr="00E64C03">
      <w:rPr>
        <w:rFonts w:ascii="Cambria" w:hAnsi="Cambria" w:cs="Arial"/>
        <w:sz w:val="18"/>
        <w:szCs w:val="18"/>
      </w:rPr>
      <w:t>Znak sprawy:</w:t>
    </w:r>
    <w:r w:rsidRPr="00E64C03">
      <w:rPr>
        <w:rFonts w:ascii="Cambria" w:hAnsi="Cambria" w:cs="Arial"/>
        <w:spacing w:val="-8"/>
        <w:sz w:val="18"/>
        <w:szCs w:val="18"/>
      </w:rPr>
      <w:t xml:space="preserve"> </w:t>
    </w:r>
    <w:r w:rsidR="001B5B33" w:rsidRPr="00E64C03">
      <w:rPr>
        <w:rFonts w:ascii="Cambria" w:hAnsi="Cambria" w:cs="Arial"/>
        <w:bCs/>
        <w:sz w:val="18"/>
        <w:szCs w:val="18"/>
      </w:rPr>
      <w:t>NR</w:t>
    </w:r>
    <w:r w:rsidR="001B5B33" w:rsidRPr="00E64C03">
      <w:rPr>
        <w:rFonts w:ascii="Cambria" w:hAnsi="Cambria" w:cs="Arial"/>
        <w:sz w:val="18"/>
        <w:szCs w:val="18"/>
      </w:rPr>
      <w:t xml:space="preserve"> </w:t>
    </w:r>
    <w:r w:rsidR="00744494" w:rsidRPr="00E64C03">
      <w:rPr>
        <w:rFonts w:ascii="Cambria" w:hAnsi="Cambria" w:cs="Arial"/>
        <w:bCs/>
        <w:sz w:val="18"/>
        <w:szCs w:val="18"/>
      </w:rPr>
      <w:t>DT.26.</w:t>
    </w:r>
    <w:r w:rsidR="00866C09">
      <w:rPr>
        <w:rFonts w:ascii="Cambria" w:hAnsi="Cambria" w:cs="Arial"/>
        <w:bCs/>
        <w:sz w:val="18"/>
        <w:szCs w:val="18"/>
      </w:rPr>
      <w:t>9</w:t>
    </w:r>
    <w:r w:rsidR="00496965" w:rsidRPr="00E64C03">
      <w:rPr>
        <w:rFonts w:ascii="Cambria" w:hAnsi="Cambria" w:cs="Arial"/>
        <w:bCs/>
        <w:sz w:val="18"/>
        <w:szCs w:val="18"/>
      </w:rPr>
      <w:t>.20</w:t>
    </w:r>
    <w:r w:rsidR="009501DE" w:rsidRPr="00E64C03">
      <w:rPr>
        <w:rFonts w:ascii="Cambria" w:hAnsi="Cambria" w:cs="Arial"/>
        <w:bCs/>
        <w:sz w:val="18"/>
        <w:szCs w:val="18"/>
      </w:rPr>
      <w:t>20</w:t>
    </w:r>
    <w:r w:rsidR="00744494" w:rsidRPr="00E64C03">
      <w:rPr>
        <w:rFonts w:ascii="Cambria" w:hAnsi="Cambria" w:cs="Arial"/>
        <w:bCs/>
        <w:sz w:val="18"/>
        <w:szCs w:val="18"/>
      </w:rPr>
      <w:t>.P-</w:t>
    </w:r>
    <w:r w:rsidR="00866C09">
      <w:rPr>
        <w:rFonts w:ascii="Cambria" w:hAnsi="Cambria" w:cs="Arial"/>
        <w:bCs/>
        <w:sz w:val="18"/>
        <w:szCs w:val="18"/>
      </w:rPr>
      <w:t>9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Default="00A03DDB" w:rsidP="00A03DDB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5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32"/>
  </w:num>
  <w:num w:numId="4">
    <w:abstractNumId w:val="24"/>
  </w:num>
  <w:num w:numId="5">
    <w:abstractNumId w:val="19"/>
  </w:num>
  <w:num w:numId="6">
    <w:abstractNumId w:val="12"/>
  </w:num>
  <w:num w:numId="7">
    <w:abstractNumId w:val="33"/>
  </w:num>
  <w:num w:numId="8">
    <w:abstractNumId w:val="17"/>
  </w:num>
  <w:num w:numId="9">
    <w:abstractNumId w:val="41"/>
  </w:num>
  <w:num w:numId="10">
    <w:abstractNumId w:val="11"/>
  </w:num>
  <w:num w:numId="11">
    <w:abstractNumId w:val="36"/>
  </w:num>
  <w:num w:numId="12">
    <w:abstractNumId w:val="21"/>
  </w:num>
  <w:num w:numId="13">
    <w:abstractNumId w:val="34"/>
  </w:num>
  <w:num w:numId="14">
    <w:abstractNumId w:val="30"/>
  </w:num>
  <w:num w:numId="15">
    <w:abstractNumId w:val="40"/>
  </w:num>
  <w:num w:numId="16">
    <w:abstractNumId w:val="20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27"/>
  </w:num>
  <w:num w:numId="22">
    <w:abstractNumId w:val="29"/>
  </w:num>
  <w:num w:numId="23">
    <w:abstractNumId w:val="22"/>
  </w:num>
  <w:num w:numId="24">
    <w:abstractNumId w:val="35"/>
  </w:num>
  <w:num w:numId="25">
    <w:abstractNumId w:val="13"/>
  </w:num>
  <w:num w:numId="26">
    <w:abstractNumId w:val="37"/>
  </w:num>
  <w:num w:numId="27">
    <w:abstractNumId w:val="28"/>
  </w:num>
  <w:num w:numId="28">
    <w:abstractNumId w:val="2"/>
  </w:num>
  <w:num w:numId="29">
    <w:abstractNumId w:val="38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1"/>
  </w:num>
  <w:num w:numId="37">
    <w:abstractNumId w:val="23"/>
  </w:num>
  <w:num w:numId="38">
    <w:abstractNumId w:val="39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523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0916"/>
    <w:rsid w:val="00006D92"/>
    <w:rsid w:val="00015291"/>
    <w:rsid w:val="000253A1"/>
    <w:rsid w:val="000340ED"/>
    <w:rsid w:val="00040CCA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B2620"/>
    <w:rsid w:val="000C1EAD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6F3"/>
    <w:rsid w:val="001264D1"/>
    <w:rsid w:val="001314AE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B5B33"/>
    <w:rsid w:val="001B7CA8"/>
    <w:rsid w:val="001C0284"/>
    <w:rsid w:val="001C0A0B"/>
    <w:rsid w:val="001C140F"/>
    <w:rsid w:val="001C33CD"/>
    <w:rsid w:val="001C48DF"/>
    <w:rsid w:val="001D54EE"/>
    <w:rsid w:val="001D6795"/>
    <w:rsid w:val="001D706A"/>
    <w:rsid w:val="001E2C9C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56BCB"/>
    <w:rsid w:val="0026162A"/>
    <w:rsid w:val="00262E0A"/>
    <w:rsid w:val="00266C0D"/>
    <w:rsid w:val="00274663"/>
    <w:rsid w:val="0028526B"/>
    <w:rsid w:val="002A0D12"/>
    <w:rsid w:val="002B212C"/>
    <w:rsid w:val="002B2F76"/>
    <w:rsid w:val="002B3D91"/>
    <w:rsid w:val="002B7C31"/>
    <w:rsid w:val="002C7612"/>
    <w:rsid w:val="002D2963"/>
    <w:rsid w:val="002D47D7"/>
    <w:rsid w:val="002E14BB"/>
    <w:rsid w:val="002F2548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1CC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6CA"/>
    <w:rsid w:val="003E2A9B"/>
    <w:rsid w:val="003F43FD"/>
    <w:rsid w:val="003F7160"/>
    <w:rsid w:val="00405D2D"/>
    <w:rsid w:val="00406BD4"/>
    <w:rsid w:val="00420A5D"/>
    <w:rsid w:val="00430A3E"/>
    <w:rsid w:val="00431DA4"/>
    <w:rsid w:val="0044652F"/>
    <w:rsid w:val="00457A32"/>
    <w:rsid w:val="0046218D"/>
    <w:rsid w:val="0046295D"/>
    <w:rsid w:val="004704B1"/>
    <w:rsid w:val="00472165"/>
    <w:rsid w:val="00473678"/>
    <w:rsid w:val="00486FF5"/>
    <w:rsid w:val="00492850"/>
    <w:rsid w:val="00496965"/>
    <w:rsid w:val="00497C95"/>
    <w:rsid w:val="004A30E8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852A2"/>
    <w:rsid w:val="0059198A"/>
    <w:rsid w:val="00594329"/>
    <w:rsid w:val="0059770B"/>
    <w:rsid w:val="005A12D8"/>
    <w:rsid w:val="005A5978"/>
    <w:rsid w:val="005A7157"/>
    <w:rsid w:val="005B1F57"/>
    <w:rsid w:val="005B2CAB"/>
    <w:rsid w:val="005B324B"/>
    <w:rsid w:val="005B39FF"/>
    <w:rsid w:val="005D0EE8"/>
    <w:rsid w:val="005D179E"/>
    <w:rsid w:val="005D466F"/>
    <w:rsid w:val="005E00A5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33A0"/>
    <w:rsid w:val="00666D28"/>
    <w:rsid w:val="00675E3C"/>
    <w:rsid w:val="0068411F"/>
    <w:rsid w:val="006A2515"/>
    <w:rsid w:val="006B6193"/>
    <w:rsid w:val="006D39E3"/>
    <w:rsid w:val="006D4649"/>
    <w:rsid w:val="006D648E"/>
    <w:rsid w:val="006E3A70"/>
    <w:rsid w:val="006E7C75"/>
    <w:rsid w:val="006F1AD7"/>
    <w:rsid w:val="006F325C"/>
    <w:rsid w:val="006F5943"/>
    <w:rsid w:val="00701406"/>
    <w:rsid w:val="0071136E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3165"/>
    <w:rsid w:val="007842BD"/>
    <w:rsid w:val="00784393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18B8"/>
    <w:rsid w:val="007E2EF3"/>
    <w:rsid w:val="007E74E6"/>
    <w:rsid w:val="007F4370"/>
    <w:rsid w:val="00800C78"/>
    <w:rsid w:val="008045DB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66C09"/>
    <w:rsid w:val="008725E9"/>
    <w:rsid w:val="008754B1"/>
    <w:rsid w:val="008850E1"/>
    <w:rsid w:val="008859F9"/>
    <w:rsid w:val="00890938"/>
    <w:rsid w:val="00890D8A"/>
    <w:rsid w:val="008977C2"/>
    <w:rsid w:val="008A020F"/>
    <w:rsid w:val="008B52A5"/>
    <w:rsid w:val="008B76A4"/>
    <w:rsid w:val="008C00BB"/>
    <w:rsid w:val="008C25BB"/>
    <w:rsid w:val="008C36FE"/>
    <w:rsid w:val="008C6363"/>
    <w:rsid w:val="008E0C82"/>
    <w:rsid w:val="008E32A7"/>
    <w:rsid w:val="008E6C77"/>
    <w:rsid w:val="008F5154"/>
    <w:rsid w:val="00900F9D"/>
    <w:rsid w:val="009075D1"/>
    <w:rsid w:val="00910631"/>
    <w:rsid w:val="00917880"/>
    <w:rsid w:val="00921B18"/>
    <w:rsid w:val="00925304"/>
    <w:rsid w:val="00931D31"/>
    <w:rsid w:val="00941503"/>
    <w:rsid w:val="009501DE"/>
    <w:rsid w:val="00951A98"/>
    <w:rsid w:val="00954D47"/>
    <w:rsid w:val="0096246A"/>
    <w:rsid w:val="0096771B"/>
    <w:rsid w:val="0098203D"/>
    <w:rsid w:val="009901B3"/>
    <w:rsid w:val="00991841"/>
    <w:rsid w:val="00992207"/>
    <w:rsid w:val="009922AE"/>
    <w:rsid w:val="00996310"/>
    <w:rsid w:val="0099714A"/>
    <w:rsid w:val="00997E14"/>
    <w:rsid w:val="009A3C13"/>
    <w:rsid w:val="009A7E8E"/>
    <w:rsid w:val="009B047B"/>
    <w:rsid w:val="009E1A2E"/>
    <w:rsid w:val="009E2FF7"/>
    <w:rsid w:val="009F089C"/>
    <w:rsid w:val="009F4619"/>
    <w:rsid w:val="009F5BD0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0BC8"/>
    <w:rsid w:val="00A71196"/>
    <w:rsid w:val="00A74DC5"/>
    <w:rsid w:val="00A807CC"/>
    <w:rsid w:val="00A85BA1"/>
    <w:rsid w:val="00A92A69"/>
    <w:rsid w:val="00A94172"/>
    <w:rsid w:val="00AA2B48"/>
    <w:rsid w:val="00AA3891"/>
    <w:rsid w:val="00AA603F"/>
    <w:rsid w:val="00AC2451"/>
    <w:rsid w:val="00AD0960"/>
    <w:rsid w:val="00AD1943"/>
    <w:rsid w:val="00AD2CD0"/>
    <w:rsid w:val="00AE3FD8"/>
    <w:rsid w:val="00AF0566"/>
    <w:rsid w:val="00AF2B3D"/>
    <w:rsid w:val="00AF4855"/>
    <w:rsid w:val="00B03F40"/>
    <w:rsid w:val="00B07FBD"/>
    <w:rsid w:val="00B104C6"/>
    <w:rsid w:val="00B153F8"/>
    <w:rsid w:val="00B265A2"/>
    <w:rsid w:val="00B26AEF"/>
    <w:rsid w:val="00B309DE"/>
    <w:rsid w:val="00B4237C"/>
    <w:rsid w:val="00B52223"/>
    <w:rsid w:val="00B56A99"/>
    <w:rsid w:val="00B64228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6B66"/>
    <w:rsid w:val="00C346A6"/>
    <w:rsid w:val="00C35AD4"/>
    <w:rsid w:val="00C45112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3E6D"/>
    <w:rsid w:val="00CC1DE9"/>
    <w:rsid w:val="00CC73C0"/>
    <w:rsid w:val="00CC78F2"/>
    <w:rsid w:val="00CE5280"/>
    <w:rsid w:val="00CE6699"/>
    <w:rsid w:val="00CF7341"/>
    <w:rsid w:val="00D03E15"/>
    <w:rsid w:val="00D04711"/>
    <w:rsid w:val="00D16A65"/>
    <w:rsid w:val="00D216C7"/>
    <w:rsid w:val="00D22815"/>
    <w:rsid w:val="00D25AD8"/>
    <w:rsid w:val="00D306CA"/>
    <w:rsid w:val="00D43C3E"/>
    <w:rsid w:val="00D60B37"/>
    <w:rsid w:val="00D742BB"/>
    <w:rsid w:val="00D749AB"/>
    <w:rsid w:val="00D76503"/>
    <w:rsid w:val="00D7688F"/>
    <w:rsid w:val="00D76AC1"/>
    <w:rsid w:val="00D82DE1"/>
    <w:rsid w:val="00DA4C7B"/>
    <w:rsid w:val="00DA663B"/>
    <w:rsid w:val="00DA6978"/>
    <w:rsid w:val="00DA7041"/>
    <w:rsid w:val="00DA7137"/>
    <w:rsid w:val="00DB1E35"/>
    <w:rsid w:val="00DB3AD3"/>
    <w:rsid w:val="00DB4E41"/>
    <w:rsid w:val="00DB69E3"/>
    <w:rsid w:val="00DB6A60"/>
    <w:rsid w:val="00DB761B"/>
    <w:rsid w:val="00DC3B5B"/>
    <w:rsid w:val="00DC57EF"/>
    <w:rsid w:val="00DC6E24"/>
    <w:rsid w:val="00DD0D69"/>
    <w:rsid w:val="00DD2543"/>
    <w:rsid w:val="00DF5487"/>
    <w:rsid w:val="00E078ED"/>
    <w:rsid w:val="00E3503C"/>
    <w:rsid w:val="00E363C8"/>
    <w:rsid w:val="00E40D8B"/>
    <w:rsid w:val="00E4462D"/>
    <w:rsid w:val="00E51E58"/>
    <w:rsid w:val="00E525BC"/>
    <w:rsid w:val="00E617A9"/>
    <w:rsid w:val="00E64C03"/>
    <w:rsid w:val="00E65E87"/>
    <w:rsid w:val="00E72828"/>
    <w:rsid w:val="00E728AF"/>
    <w:rsid w:val="00E73EB5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6239"/>
    <w:rsid w:val="00F06E90"/>
    <w:rsid w:val="00F13FE0"/>
    <w:rsid w:val="00F23701"/>
    <w:rsid w:val="00F24214"/>
    <w:rsid w:val="00F279C7"/>
    <w:rsid w:val="00F3264F"/>
    <w:rsid w:val="00F537DC"/>
    <w:rsid w:val="00F55C89"/>
    <w:rsid w:val="00F63268"/>
    <w:rsid w:val="00F65530"/>
    <w:rsid w:val="00F721F5"/>
    <w:rsid w:val="00F85A64"/>
    <w:rsid w:val="00F91CA7"/>
    <w:rsid w:val="00F95730"/>
    <w:rsid w:val="00FA0868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19057-CB4A-4D1D-9201-C7FB61AA2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5643</Words>
  <Characters>33858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39423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6</cp:revision>
  <cp:lastPrinted>2020-11-18T10:53:00Z</cp:lastPrinted>
  <dcterms:created xsi:type="dcterms:W3CDTF">2020-11-17T11:45:00Z</dcterms:created>
  <dcterms:modified xsi:type="dcterms:W3CDTF">2020-11-18T10:53:00Z</dcterms:modified>
</cp:coreProperties>
</file>